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9B0199"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49ADA403" w14:textId="77777777" w:rsidR="00F32EE8" w:rsidRDefault="00F32EE8" w:rsidP="00566763">
      <w:pPr>
        <w:jc w:val="both"/>
        <w:rPr>
          <w:rFonts w:ascii="Arial" w:hAnsi="Arial" w:cs="Arial"/>
          <w:b/>
          <w:bCs/>
          <w:color w:val="000000"/>
        </w:rPr>
      </w:pPr>
    </w:p>
    <w:p w14:paraId="12FDC735" w14:textId="15AC9ADA" w:rsidR="00E20DE4" w:rsidRPr="00D150A3" w:rsidRDefault="00E20DE4" w:rsidP="00566763">
      <w:pPr>
        <w:jc w:val="both"/>
        <w:rPr>
          <w:rFonts w:ascii="Arial" w:hAnsi="Arial" w:cs="Arial"/>
        </w:rPr>
      </w:pPr>
      <w:r w:rsidRPr="004D56E6">
        <w:rPr>
          <w:rFonts w:ascii="Arial" w:hAnsi="Arial" w:cs="Arial"/>
          <w:b/>
          <w:bCs/>
        </w:rPr>
        <w:t>UAB Kauno kogeneracinė jėgainė</w:t>
      </w:r>
      <w:r w:rsidRPr="004D56E6">
        <w:rPr>
          <w:rFonts w:ascii="Arial" w:hAnsi="Arial" w:cs="Arial"/>
          <w:color w:val="000000"/>
        </w:rPr>
        <w:t>, teisėtai įregistruota ir veikianti uždaroji akcinė bendrovė, juridinio asmens</w:t>
      </w:r>
      <w:r w:rsidRPr="00D150A3">
        <w:rPr>
          <w:rFonts w:ascii="Arial" w:hAnsi="Arial" w:cs="Arial"/>
          <w:color w:val="000000"/>
        </w:rPr>
        <w:t xml:space="preserve"> kodas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Biruliškių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End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End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9B0199"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9B0199"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25A515F"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4D64D6" w:rsidRPr="004D64D6">
            <w:rPr>
              <w:rFonts w:ascii="Arial" w:hAnsi="Arial" w:cs="Arial"/>
              <w:b/>
              <w:bCs/>
              <w:color w:val="333333"/>
            </w:rPr>
            <w:t>2026-KKJ-55-Dioksinų, furanų ir CO2 mėginių tyrim</w:t>
          </w:r>
          <w:r w:rsidR="00460960">
            <w:rPr>
              <w:rFonts w:ascii="Arial" w:hAnsi="Arial" w:cs="Arial"/>
              <w:b/>
              <w:bCs/>
              <w:color w:val="333333"/>
            </w:rPr>
            <w:t>ų</w:t>
          </w:r>
          <w:r w:rsidR="004D64D6">
            <w:rPr>
              <w:rFonts w:ascii="Arial" w:hAnsi="Arial" w:cs="Arial"/>
              <w:b/>
              <w:bCs/>
              <w:color w:val="333333"/>
            </w:rPr>
            <w:t xml:space="preserve"> </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Sutar</w:t>
      </w:r>
      <w:r w:rsidR="00A77E96" w:rsidRPr="002E6C77">
        <w:rPr>
          <w:rFonts w:ascii="Arial" w:hAnsi="Arial" w:cs="Arial"/>
          <w:iCs/>
        </w:rPr>
        <w:t xml:space="preserve">ties SD </w:t>
      </w:r>
      <w:r w:rsidR="00460960" w:rsidRPr="002E6C77">
        <w:rPr>
          <w:rFonts w:ascii="Arial" w:hAnsi="Arial" w:cs="Arial"/>
          <w:iCs/>
        </w:rPr>
        <w:t>3</w:t>
      </w:r>
      <w:r w:rsidR="00A77E96" w:rsidRPr="002E6C77">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5880DD8C" w14:textId="0C39C13B" w:rsidR="000316B2" w:rsidRPr="00616053" w:rsidRDefault="00813835" w:rsidP="007F37EB">
      <w:pPr>
        <w:numPr>
          <w:ilvl w:val="1"/>
          <w:numId w:val="45"/>
        </w:numPr>
        <w:tabs>
          <w:tab w:val="left" w:pos="709"/>
        </w:tabs>
        <w:spacing w:after="60" w:line="259" w:lineRule="auto"/>
        <w:ind w:left="567" w:hanging="567"/>
        <w:jc w:val="both"/>
        <w:rPr>
          <w:rFonts w:ascii="Arial" w:hAnsi="Arial" w:cs="Arial"/>
          <w:b/>
          <w:iCs/>
          <w:color w:val="00B050"/>
          <w:u w:val="single"/>
        </w:rPr>
      </w:pPr>
      <w:r w:rsidRPr="00075414">
        <w:rPr>
          <w:rFonts w:ascii="Arial" w:hAnsi="Arial" w:cs="Arial"/>
        </w:rPr>
        <w:lastRenderedPageBreak/>
        <w:t xml:space="preserve">Vadovaujantis </w:t>
      </w:r>
      <w:r w:rsidR="000861E4" w:rsidRPr="00075414">
        <w:rPr>
          <w:rFonts w:ascii="Arial" w:hAnsi="Arial" w:cs="Arial"/>
        </w:rPr>
        <w:t>Metodika</w:t>
      </w:r>
      <w:r w:rsidRPr="0007541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75414" w:rsidRPr="00075414">
            <w:rPr>
              <w:rFonts w:ascii="Arial" w:hAnsi="Arial" w:cs="Arial"/>
            </w:rPr>
            <w:t>fiksuotas įkainis su 10 % susijusioms prekėms ar paslaugoms įsigyti</w:t>
          </w:r>
        </w:sdtContent>
      </w:sdt>
      <w:bookmarkEnd w:id="1"/>
      <w:bookmarkEnd w:id="2"/>
      <w:r w:rsidR="00075414">
        <w:rPr>
          <w:rFonts w:ascii="Arial" w:hAnsi="Arial" w:cs="Arial"/>
        </w:rPr>
        <w:t>.</w:t>
      </w:r>
    </w:p>
    <w:p w14:paraId="1502FA30" w14:textId="1AEA89E2" w:rsidR="00616053" w:rsidRPr="00B0032F" w:rsidRDefault="00616053" w:rsidP="007F37EB">
      <w:pPr>
        <w:numPr>
          <w:ilvl w:val="1"/>
          <w:numId w:val="45"/>
        </w:numPr>
        <w:tabs>
          <w:tab w:val="left" w:pos="709"/>
        </w:tabs>
        <w:spacing w:after="60" w:line="259" w:lineRule="auto"/>
        <w:ind w:left="567" w:hanging="567"/>
        <w:jc w:val="both"/>
        <w:rPr>
          <w:rFonts w:ascii="Arial" w:hAnsi="Arial" w:cs="Arial"/>
          <w:b/>
          <w:iCs/>
          <w:color w:val="00B050"/>
          <w:u w:val="single"/>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be PVM. </w:t>
      </w:r>
      <w:r>
        <w:rPr>
          <w:rFonts w:ascii="Arial" w:hAnsi="Arial" w:cs="Arial"/>
        </w:rPr>
        <w:t>Klientas</w:t>
      </w:r>
      <w:r w:rsidRPr="0974CB8F">
        <w:rPr>
          <w:rFonts w:ascii="Arial" w:hAnsi="Arial" w:cs="Arial"/>
        </w:rPr>
        <w:t xml:space="preserve"> perka </w:t>
      </w:r>
      <w:r>
        <w:rPr>
          <w:rFonts w:ascii="Arial" w:hAnsi="Arial" w:cs="Arial"/>
        </w:rPr>
        <w:t>Paslaugas</w:t>
      </w:r>
      <w:r w:rsidRPr="0974CB8F">
        <w:rPr>
          <w:rFonts w:ascii="Arial" w:hAnsi="Arial" w:cs="Arial"/>
        </w:rPr>
        <w:t xml:space="preserve"> pagal poreikį Sutartyje arba jos </w:t>
      </w:r>
      <w:r w:rsidRPr="002E6C77">
        <w:rPr>
          <w:rFonts w:ascii="Arial" w:hAnsi="Arial" w:cs="Arial"/>
        </w:rPr>
        <w:t xml:space="preserve">priede Nr. </w:t>
      </w:r>
      <w:r w:rsidR="002E6C77" w:rsidRPr="002E6C77">
        <w:rPr>
          <w:rFonts w:ascii="Arial" w:hAnsi="Arial" w:cs="Arial"/>
        </w:rPr>
        <w:t>3</w:t>
      </w:r>
      <w:r w:rsidRPr="0974CB8F">
        <w:rPr>
          <w:rFonts w:ascii="Arial" w:hAnsi="Arial" w:cs="Arial"/>
        </w:rPr>
        <w:t xml:space="preserve"> nurodytais įkainiais, </w:t>
      </w:r>
      <w:r w:rsidRPr="00616053">
        <w:rPr>
          <w:rFonts w:ascii="Arial" w:hAnsi="Arial" w:cs="Arial"/>
        </w:rPr>
        <w:t>neviršijant Sutarties kainos. Sutartyje</w:t>
      </w:r>
      <w:r w:rsidRPr="0974CB8F">
        <w:rPr>
          <w:rFonts w:ascii="Arial" w:hAnsi="Arial" w:cs="Arial"/>
        </w:rPr>
        <w:t xml:space="preserve"> arba jos priede Nr. </w:t>
      </w:r>
      <w:r w:rsidR="002E6C77">
        <w:rPr>
          <w:rFonts w:ascii="Arial" w:hAnsi="Arial" w:cs="Arial"/>
        </w:rPr>
        <w:t>3</w:t>
      </w:r>
      <w:r w:rsidRPr="0974CB8F">
        <w:rPr>
          <w:rFonts w:ascii="Arial" w:hAnsi="Arial" w:cs="Arial"/>
        </w:rPr>
        <w:t xml:space="preserve"> atskirose eilutėse nurodytas </w:t>
      </w:r>
      <w:r>
        <w:rPr>
          <w:rFonts w:ascii="Arial" w:hAnsi="Arial" w:cs="Arial"/>
        </w:rPr>
        <w:t>Paslaugų</w:t>
      </w:r>
      <w:r w:rsidRPr="0974CB8F">
        <w:rPr>
          <w:rFonts w:ascii="Arial" w:hAnsi="Arial" w:cs="Arial"/>
        </w:rPr>
        <w:t xml:space="preserve"> kiekis gali būti keičiamas (didėti ar mažėti).</w:t>
      </w:r>
    </w:p>
    <w:p w14:paraId="49014A55" w14:textId="3B429285" w:rsidR="00B0032F" w:rsidRPr="007B27C5" w:rsidRDefault="00B0032F" w:rsidP="007F37EB">
      <w:pPr>
        <w:numPr>
          <w:ilvl w:val="1"/>
          <w:numId w:val="45"/>
        </w:numPr>
        <w:tabs>
          <w:tab w:val="left" w:pos="709"/>
        </w:tabs>
        <w:spacing w:after="60" w:line="259" w:lineRule="auto"/>
        <w:ind w:left="567" w:hanging="567"/>
        <w:jc w:val="both"/>
        <w:rPr>
          <w:rFonts w:ascii="Arial" w:hAnsi="Arial" w:cs="Arial"/>
          <w:b/>
          <w:iCs/>
          <w:color w:val="00B050"/>
          <w:u w:val="single"/>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r>
        <w:rPr>
          <w:rFonts w:ascii="Arial" w:hAnsi="Arial" w:cs="Arial"/>
        </w:rPr>
        <w:t xml:space="preserve">. </w:t>
      </w:r>
    </w:p>
    <w:p w14:paraId="3DFD1AED" w14:textId="5B468BE6" w:rsidR="007B27C5" w:rsidRPr="00EB6419" w:rsidRDefault="007B27C5" w:rsidP="007F37EB">
      <w:pPr>
        <w:numPr>
          <w:ilvl w:val="1"/>
          <w:numId w:val="45"/>
        </w:numPr>
        <w:tabs>
          <w:tab w:val="left" w:pos="709"/>
        </w:tabs>
        <w:spacing w:after="60" w:line="259" w:lineRule="auto"/>
        <w:ind w:left="567" w:hanging="567"/>
        <w:jc w:val="both"/>
        <w:rPr>
          <w:rFonts w:ascii="Arial" w:hAnsi="Arial" w:cs="Arial"/>
          <w:b/>
          <w:iCs/>
          <w:color w:val="00B050"/>
          <w:u w:val="single"/>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2E6C77">
        <w:rPr>
          <w:rFonts w:ascii="Arial" w:eastAsia="Calibri" w:hAnsi="Arial" w:cs="Arial"/>
          <w:iCs/>
        </w:rPr>
        <w:t>keičiami Sutarties Priede Nr. 4 nustatyta tvarka</w:t>
      </w:r>
      <w:r w:rsidRPr="002E6C77">
        <w:rPr>
          <w:rFonts w:ascii="Arial" w:hAnsi="Arial" w:cs="Arial"/>
          <w:iCs/>
        </w:rPr>
        <w:t>.</w:t>
      </w:r>
      <w:r w:rsidRPr="002E6C77">
        <w:rPr>
          <w:rFonts w:ascii="Arial" w:hAnsi="Arial" w:cs="Arial"/>
        </w:rPr>
        <w:t xml:space="preserve"> Gali </w:t>
      </w:r>
      <w:r w:rsidRPr="00870501">
        <w:rPr>
          <w:rFonts w:ascii="Arial" w:hAnsi="Arial" w:cs="Arial"/>
        </w:rPr>
        <w:t xml:space="preserve">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r w:rsidR="00EB6419">
        <w:rPr>
          <w:rFonts w:ascii="Arial" w:hAnsi="Arial" w:cs="Arial"/>
        </w:rPr>
        <w:t>.</w:t>
      </w:r>
    </w:p>
    <w:p w14:paraId="7579E2AE" w14:textId="28B7F2A8" w:rsidR="00EB6419" w:rsidRPr="00444082" w:rsidRDefault="00911CDB" w:rsidP="007F37EB">
      <w:pPr>
        <w:numPr>
          <w:ilvl w:val="1"/>
          <w:numId w:val="45"/>
        </w:numPr>
        <w:tabs>
          <w:tab w:val="left" w:pos="709"/>
        </w:tabs>
        <w:spacing w:after="60" w:line="259" w:lineRule="auto"/>
        <w:ind w:left="567" w:hanging="567"/>
        <w:jc w:val="both"/>
        <w:rPr>
          <w:rFonts w:ascii="Arial" w:hAnsi="Arial" w:cs="Arial"/>
          <w:iCs/>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w:t>
      </w:r>
      <w:r w:rsidRPr="00444082">
        <w:rPr>
          <w:rFonts w:ascii="Arial" w:eastAsia="Calibri" w:hAnsi="Arial" w:cs="Arial"/>
        </w:rPr>
        <w:t>Techninės specifikacijos reikalavimai.</w:t>
      </w:r>
    </w:p>
    <w:p w14:paraId="19FB1B8A" w14:textId="2818AD1B" w:rsidR="00911CDB" w:rsidRPr="00444082" w:rsidRDefault="00AA425E" w:rsidP="007F37EB">
      <w:pPr>
        <w:numPr>
          <w:ilvl w:val="1"/>
          <w:numId w:val="45"/>
        </w:numPr>
        <w:tabs>
          <w:tab w:val="left" w:pos="709"/>
        </w:tabs>
        <w:spacing w:after="60" w:line="259" w:lineRule="auto"/>
        <w:ind w:left="567" w:hanging="567"/>
        <w:jc w:val="both"/>
        <w:rPr>
          <w:rFonts w:ascii="Arial" w:hAnsi="Arial" w:cs="Arial"/>
          <w:iCs/>
        </w:rPr>
      </w:pPr>
      <w:r w:rsidRPr="00444082">
        <w:rPr>
          <w:rFonts w:ascii="Arial" w:hAnsi="Arial" w:cs="Arial"/>
          <w:iCs/>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2C00A371" w14:textId="21D3D28B" w:rsidR="00AA425E" w:rsidRPr="00122271" w:rsidRDefault="00185C19" w:rsidP="007F37EB">
      <w:pPr>
        <w:numPr>
          <w:ilvl w:val="1"/>
          <w:numId w:val="45"/>
        </w:numPr>
        <w:tabs>
          <w:tab w:val="left" w:pos="709"/>
        </w:tabs>
        <w:spacing w:after="60" w:line="259" w:lineRule="auto"/>
        <w:ind w:left="567" w:hanging="567"/>
        <w:jc w:val="both"/>
        <w:rPr>
          <w:rFonts w:ascii="Arial" w:hAnsi="Arial" w:cs="Arial"/>
          <w:b/>
          <w:iCs/>
          <w:color w:val="00B050"/>
          <w:u w:val="single"/>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w:t>
      </w:r>
      <w:r w:rsidRPr="00122271">
        <w:rPr>
          <w:rFonts w:ascii="Arial" w:hAnsi="Arial" w:cs="Arial"/>
        </w:rPr>
        <w:t>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6DF38BA7" w14:textId="1C26267C" w:rsidR="00185C19" w:rsidRPr="00075414" w:rsidRDefault="00122271" w:rsidP="007F37EB">
      <w:pPr>
        <w:numPr>
          <w:ilvl w:val="1"/>
          <w:numId w:val="45"/>
        </w:numPr>
        <w:tabs>
          <w:tab w:val="left" w:pos="709"/>
        </w:tabs>
        <w:spacing w:after="60" w:line="259" w:lineRule="auto"/>
        <w:ind w:left="567" w:hanging="567"/>
        <w:jc w:val="both"/>
        <w:rPr>
          <w:rFonts w:ascii="Arial" w:hAnsi="Arial" w:cs="Arial"/>
          <w:b/>
          <w:iCs/>
          <w:color w:val="00B050"/>
          <w:u w:val="single"/>
        </w:rPr>
      </w:pPr>
      <w:r w:rsidRPr="00122271">
        <w:rPr>
          <w:rFonts w:ascii="Arial" w:hAnsi="Arial" w:cs="Arial"/>
        </w:rPr>
        <w:t>Visais atvejais Susijusios paslaugos teikiamos, Šalims iš anksto suderinus įkainius. Paslaugų teikėjas, gavęs Užsakymą Susijusioms paslaugoms, privalo kuo</w:t>
      </w:r>
      <w:r w:rsidRPr="00870501">
        <w:rPr>
          <w:rFonts w:ascii="Arial" w:hAnsi="Arial" w:cs="Arial"/>
        </w:rPr>
        <w:t xml:space="preserve">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r>
        <w:rPr>
          <w:rFonts w:ascii="Arial" w:hAnsi="Arial" w:cs="Arial"/>
        </w:rPr>
        <w:t>.</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14574AD4" w:rsidR="00C665B0" w:rsidRPr="00B84DF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A7117">
        <w:rPr>
          <w:rFonts w:ascii="Arial" w:hAnsi="Arial" w:cs="Arial"/>
        </w:rPr>
        <w:t>pateikti:</w:t>
      </w:r>
      <w:r w:rsidR="0026165D" w:rsidRPr="005A7117">
        <w:rPr>
          <w:rFonts w:ascii="Arial" w:hAnsi="Arial" w:cs="Arial"/>
          <w:i/>
          <w:iCs/>
        </w:rPr>
        <w:t xml:space="preserve"> </w:t>
      </w:r>
      <w:r w:rsidR="00444082" w:rsidRPr="005A7117">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2E6C77" w:rsidRDefault="00463FD5" w:rsidP="00DF1C7B">
      <w:pPr>
        <w:pStyle w:val="Sraopastraipa"/>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2E6C77">
        <w:rPr>
          <w:rFonts w:ascii="Arial" w:hAnsi="Arial" w:cs="Arial"/>
          <w:color w:val="000000" w:themeColor="text1"/>
        </w:rPr>
        <w:t>priedas Nr. 5.</w:t>
      </w:r>
    </w:p>
    <w:p w14:paraId="0C027DEC" w14:textId="0369355A" w:rsidR="00463FD5" w:rsidRPr="002E6C77" w:rsidRDefault="00B96A31" w:rsidP="00DF1C7B">
      <w:pPr>
        <w:pStyle w:val="Sraopastraipa"/>
        <w:numPr>
          <w:ilvl w:val="1"/>
          <w:numId w:val="30"/>
        </w:numPr>
        <w:spacing w:line="259" w:lineRule="auto"/>
        <w:ind w:left="567" w:hanging="567"/>
        <w:jc w:val="both"/>
        <w:rPr>
          <w:rFonts w:ascii="Arial" w:hAnsi="Arial" w:cs="Arial"/>
        </w:rPr>
      </w:pPr>
      <w:r w:rsidRPr="002E6C77">
        <w:rPr>
          <w:rFonts w:ascii="Arial" w:hAnsi="Arial" w:cs="Arial"/>
        </w:rPr>
        <w:t>Paslaugų teikėjo</w:t>
      </w:r>
      <w:r w:rsidR="00463FD5" w:rsidRPr="002E6C77">
        <w:rPr>
          <w:rFonts w:ascii="Arial" w:hAnsi="Arial" w:cs="Arial"/>
        </w:rPr>
        <w:t xml:space="preserve"> pasitelkti </w:t>
      </w:r>
      <w:r w:rsidR="00525725" w:rsidRPr="002E6C77">
        <w:rPr>
          <w:rFonts w:ascii="Arial" w:hAnsi="Arial" w:cs="Arial"/>
        </w:rPr>
        <w:t xml:space="preserve">Ūkio </w:t>
      </w:r>
      <w:r w:rsidR="00463FD5" w:rsidRPr="002E6C77">
        <w:rPr>
          <w:rFonts w:ascii="Arial" w:hAnsi="Arial" w:cs="Arial"/>
        </w:rPr>
        <w:t>subjektai:</w:t>
      </w:r>
      <w:r w:rsidR="00463FD5" w:rsidRPr="002E6C77">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2E6C77">
            <w:rPr>
              <w:rFonts w:ascii="Arial" w:hAnsi="Arial" w:cs="Arial"/>
              <w:bCs/>
              <w:color w:val="FF0000"/>
            </w:rPr>
            <w:t>[Pasirinkite]</w:t>
          </w:r>
        </w:sdtContent>
      </w:sdt>
      <w:r w:rsidR="00E924B4" w:rsidRPr="002E6C77">
        <w:rPr>
          <w:rFonts w:ascii="Arial" w:hAnsi="Arial" w:cs="Arial"/>
          <w:color w:val="FF0000"/>
        </w:rPr>
        <w:t>.</w:t>
      </w:r>
      <w:r w:rsidR="00560F27" w:rsidRPr="002E6C77">
        <w:rPr>
          <w:rFonts w:ascii="Arial" w:hAnsi="Arial" w:cs="Arial"/>
          <w:color w:val="000000" w:themeColor="text1"/>
        </w:rPr>
        <w:t xml:space="preserve"> </w:t>
      </w:r>
      <w:r w:rsidR="00560F27" w:rsidRPr="002E6C77">
        <w:rPr>
          <w:rFonts w:ascii="Arial" w:hAnsi="Arial" w:cs="Arial"/>
          <w:i/>
          <w:iCs/>
          <w:color w:val="FF0000"/>
        </w:rPr>
        <w:t>Jei TAIP</w:t>
      </w:r>
      <w:r w:rsidR="00560F27" w:rsidRPr="002E6C77">
        <w:rPr>
          <w:rFonts w:ascii="Arial" w:hAnsi="Arial" w:cs="Arial"/>
          <w:color w:val="000000" w:themeColor="text1"/>
        </w:rPr>
        <w:t xml:space="preserve">, </w:t>
      </w:r>
      <w:r w:rsidR="00E924B4" w:rsidRPr="002E6C77">
        <w:rPr>
          <w:rFonts w:ascii="Arial" w:hAnsi="Arial" w:cs="Arial"/>
          <w:color w:val="000000" w:themeColor="text1"/>
        </w:rPr>
        <w:t>P</w:t>
      </w:r>
      <w:r w:rsidR="00560F27" w:rsidRPr="002E6C77">
        <w:rPr>
          <w:rFonts w:ascii="Arial" w:hAnsi="Arial" w:cs="Arial"/>
          <w:color w:val="000000" w:themeColor="text1"/>
        </w:rPr>
        <w:t xml:space="preserve">ridedamas priedas Nr. 5. </w:t>
      </w:r>
    </w:p>
    <w:p w14:paraId="3572AD3A" w14:textId="46BB581D" w:rsidR="00463FD5" w:rsidRPr="000545F5" w:rsidRDefault="00463FD5" w:rsidP="00BE608A">
      <w:pPr>
        <w:pStyle w:val="Sraopastraipa"/>
        <w:numPr>
          <w:ilvl w:val="1"/>
          <w:numId w:val="30"/>
        </w:numPr>
        <w:spacing w:line="259" w:lineRule="auto"/>
        <w:ind w:left="567" w:hanging="567"/>
        <w:jc w:val="both"/>
        <w:rPr>
          <w:rFonts w:ascii="Arial" w:hAnsi="Arial" w:cs="Arial"/>
          <w:b/>
          <w:bCs/>
        </w:rPr>
      </w:pPr>
      <w:r w:rsidRPr="7DEBEEA4">
        <w:rPr>
          <w:rFonts w:ascii="Arial" w:hAnsi="Arial" w:cs="Arial"/>
        </w:rPr>
        <w:lastRenderedPageBreak/>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2E6C77">
        <w:rPr>
          <w:rFonts w:ascii="Arial" w:hAnsi="Arial" w:cs="Arial"/>
          <w:color w:val="000000" w:themeColor="text1"/>
        </w:rPr>
        <w:t>Nr. 5</w:t>
      </w:r>
      <w:r w:rsidR="00560F27">
        <w:rPr>
          <w:rFonts w:ascii="Arial" w:hAnsi="Arial" w:cs="Arial"/>
          <w:color w:val="000000" w:themeColor="text1"/>
        </w:rPr>
        <w:t xml:space="preserve"> </w:t>
      </w:r>
    </w:p>
    <w:p w14:paraId="0B6C6629" w14:textId="72792186"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C6A52F5" w14:textId="0F9549C1" w:rsidR="00345854" w:rsidRDefault="00797C15" w:rsidP="00345854">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Pr="00345854">
        <w:rPr>
          <w:rFonts w:ascii="Arial" w:hAnsi="Arial" w:cs="Arial"/>
        </w:rPr>
        <w:t xml:space="preserve">Sutarties SD </w:t>
      </w:r>
      <w:r w:rsidR="004D5D4E" w:rsidRPr="00345854">
        <w:rPr>
          <w:rFonts w:ascii="Arial" w:hAnsi="Arial" w:cs="Arial"/>
        </w:rPr>
        <w:t>3.1.</w:t>
      </w:r>
      <w:r w:rsidRPr="00345854">
        <w:rPr>
          <w:rFonts w:ascii="Arial" w:hAnsi="Arial" w:cs="Arial"/>
        </w:rPr>
        <w:t xml:space="preserve"> punkte nustatytą terminą Paslaugų teikėjas, Klientui pareikalavus, moka Klientui 0,05 procentų nuo vėluojamų</w:t>
      </w:r>
      <w:r w:rsidRPr="48609D98">
        <w:rPr>
          <w:rFonts w:ascii="Arial" w:hAnsi="Arial" w:cs="Arial"/>
        </w:rPr>
        <w:t xml:space="preserve"> suteikti Paslaugų kainos dydžio delspinigius už kiekvieną uždelstą </w:t>
      </w:r>
      <w:r w:rsidR="00DA7840">
        <w:rPr>
          <w:rFonts w:ascii="Arial" w:hAnsi="Arial" w:cs="Arial"/>
        </w:rPr>
        <w:t>D</w:t>
      </w:r>
      <w:r w:rsidR="00DA7840" w:rsidRPr="48609D98">
        <w:rPr>
          <w:rFonts w:ascii="Arial" w:hAnsi="Arial" w:cs="Arial"/>
        </w:rPr>
        <w:t>ieną</w:t>
      </w:r>
      <w:r w:rsidR="00993C2F" w:rsidRPr="00345854">
        <w:rPr>
          <w:rFonts w:ascii="Arial" w:hAnsi="Arial" w:cs="Arial"/>
        </w:rPr>
        <w:t>,</w:t>
      </w:r>
      <w:r w:rsidR="00DA7840" w:rsidRPr="00345854">
        <w:rPr>
          <w:rFonts w:ascii="Arial" w:hAnsi="Arial" w:cs="Arial"/>
        </w:rPr>
        <w:t xml:space="preserve"> </w:t>
      </w:r>
      <w:r w:rsidR="00664D0F" w:rsidRPr="00345854">
        <w:rPr>
          <w:rFonts w:ascii="Arial" w:hAnsi="Arial" w:cs="Arial"/>
        </w:rPr>
        <w:t xml:space="preserve">tačiau bet kokiu atveju ne mažiau kaip </w:t>
      </w:r>
      <w:r w:rsidR="00345854" w:rsidRPr="00345854">
        <w:rPr>
          <w:rFonts w:ascii="Arial" w:hAnsi="Arial" w:cs="Arial"/>
        </w:rPr>
        <w:t>50,00</w:t>
      </w:r>
      <w:r w:rsidR="00664D0F" w:rsidRPr="00345854">
        <w:rPr>
          <w:rFonts w:ascii="Arial" w:hAnsi="Arial" w:cs="Arial"/>
        </w:rPr>
        <w:t xml:space="preserve"> EUR (</w:t>
      </w:r>
      <w:r w:rsidR="00345854" w:rsidRPr="00345854">
        <w:rPr>
          <w:rFonts w:ascii="Arial" w:hAnsi="Arial" w:cs="Arial"/>
        </w:rPr>
        <w:t>penk</w:t>
      </w:r>
      <w:r w:rsidR="00A46C1D">
        <w:rPr>
          <w:rFonts w:ascii="Arial" w:hAnsi="Arial" w:cs="Arial"/>
        </w:rPr>
        <w:t>ias</w:t>
      </w:r>
      <w:r w:rsidR="00345854" w:rsidRPr="00345854">
        <w:rPr>
          <w:rFonts w:ascii="Arial" w:hAnsi="Arial" w:cs="Arial"/>
        </w:rPr>
        <w:t>dešimt</w:t>
      </w:r>
      <w:r w:rsidR="00664D0F" w:rsidRPr="00345854">
        <w:rPr>
          <w:rFonts w:ascii="Arial" w:hAnsi="Arial" w:cs="Arial"/>
        </w:rPr>
        <w:t>) už vieną vėlavimo laikotarpį</w:t>
      </w:r>
      <w:r w:rsidRPr="00345854">
        <w:rPr>
          <w:rFonts w:ascii="Arial" w:hAnsi="Arial" w:cs="Arial"/>
        </w:rPr>
        <w:t>.</w:t>
      </w:r>
    </w:p>
    <w:p w14:paraId="07E96947" w14:textId="74F0A12F" w:rsidR="00F260A9" w:rsidRPr="00345854" w:rsidRDefault="00F260A9" w:rsidP="00345854">
      <w:pPr>
        <w:numPr>
          <w:ilvl w:val="1"/>
          <w:numId w:val="30"/>
        </w:numPr>
        <w:tabs>
          <w:tab w:val="left" w:pos="709"/>
        </w:tabs>
        <w:spacing w:after="60"/>
        <w:ind w:left="567" w:hanging="567"/>
        <w:jc w:val="both"/>
        <w:rPr>
          <w:rFonts w:ascii="Arial" w:hAnsi="Arial" w:cs="Arial"/>
        </w:rPr>
      </w:pPr>
      <w:r w:rsidRPr="00345854">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345854">
        <w:rPr>
          <w:rFonts w:ascii="Arial" w:hAnsi="Arial" w:cs="Arial"/>
        </w:rPr>
        <w:t>Paslaugų</w:t>
      </w:r>
      <w:r w:rsidRPr="00345854">
        <w:rPr>
          <w:rFonts w:ascii="Arial" w:hAnsi="Arial" w:cs="Arial"/>
        </w:rPr>
        <w:t xml:space="preserve"> kainos dydžio delspinigius už kiekvieną uždelstą </w:t>
      </w:r>
      <w:r w:rsidR="004F43DC" w:rsidRPr="00345854">
        <w:rPr>
          <w:rFonts w:ascii="Arial" w:hAnsi="Arial" w:cs="Arial"/>
        </w:rPr>
        <w:t>D</w:t>
      </w:r>
      <w:r w:rsidRPr="00345854">
        <w:rPr>
          <w:rFonts w:ascii="Arial" w:hAnsi="Arial" w:cs="Arial"/>
        </w:rPr>
        <w:t>ieną</w:t>
      </w:r>
      <w:r w:rsidRPr="00345854">
        <w:rPr>
          <w:rFonts w:ascii="Arial" w:hAnsi="Arial" w:cs="Arial"/>
          <w:i/>
          <w:iCs/>
        </w:rPr>
        <w:t>,</w:t>
      </w:r>
      <w:r w:rsidRPr="00345854">
        <w:rPr>
          <w:rFonts w:ascii="Arial" w:hAnsi="Arial" w:cs="Arial"/>
          <w:i/>
          <w:iCs/>
          <w:color w:val="FF0000"/>
        </w:rPr>
        <w:t xml:space="preserve"> </w:t>
      </w:r>
      <w:r w:rsidRPr="00345854">
        <w:rPr>
          <w:rFonts w:ascii="Arial" w:hAnsi="Arial" w:cs="Arial"/>
        </w:rPr>
        <w:t xml:space="preserve">tačiau bet kokiu atveju ne mažiau kaip </w:t>
      </w:r>
      <w:r w:rsidR="00345854" w:rsidRPr="00345854">
        <w:rPr>
          <w:rFonts w:ascii="Arial" w:hAnsi="Arial" w:cs="Arial"/>
        </w:rPr>
        <w:t>50,00</w:t>
      </w:r>
      <w:r w:rsidRPr="00345854">
        <w:rPr>
          <w:rFonts w:ascii="Arial" w:hAnsi="Arial" w:cs="Arial"/>
        </w:rPr>
        <w:t xml:space="preserve"> EUR (</w:t>
      </w:r>
      <w:r w:rsidR="00345854" w:rsidRPr="00345854">
        <w:rPr>
          <w:rFonts w:ascii="Arial" w:hAnsi="Arial" w:cs="Arial"/>
        </w:rPr>
        <w:t>penkiasdešimt</w:t>
      </w:r>
      <w:r w:rsidRPr="00345854">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1746DF38" w:rsidR="009D031A" w:rsidRDefault="009D031A" w:rsidP="009D031A">
      <w:pPr>
        <w:pStyle w:val="Sraopastraipa"/>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00BE2C21">
        <w:rPr>
          <w:rFonts w:ascii="Arial" w:eastAsia="Arial" w:hAnsi="Arial" w:cs="Arial"/>
        </w:rPr>
        <w:t>.</w:t>
      </w:r>
      <w:r w:rsidRPr="003A4FF7">
        <w:rPr>
          <w:rFonts w:ascii="Arial" w:eastAsia="Arial" w:hAnsi="Arial" w:cs="Arial"/>
          <w:color w:val="FF0000"/>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w:t>
      </w:r>
      <w:r w:rsidRPr="00BE2C21">
        <w:rPr>
          <w:rFonts w:ascii="Arial" w:eastAsia="Arial" w:hAnsi="Arial" w:cs="Arial"/>
        </w:rPr>
        <w:t xml:space="preserve">terminas yra </w:t>
      </w:r>
      <w:r w:rsidR="00BE2C21" w:rsidRPr="00BE2C21">
        <w:rPr>
          <w:rFonts w:ascii="Arial" w:eastAsia="Arial" w:hAnsi="Arial" w:cs="Arial"/>
        </w:rPr>
        <w:t>24</w:t>
      </w:r>
      <w:r w:rsidRPr="00BE2C21">
        <w:rPr>
          <w:rFonts w:ascii="Arial" w:eastAsia="Arial" w:hAnsi="Arial" w:cs="Arial"/>
        </w:rPr>
        <w:t xml:space="preserve"> mėnesiai nuo Sutarties įsigaliojimo dienos. Maksimalus Sutarties galiojimo terminas yra </w:t>
      </w:r>
      <w:r w:rsidR="00BE2C21" w:rsidRPr="00BE2C21">
        <w:rPr>
          <w:rFonts w:ascii="Arial" w:eastAsia="Arial" w:hAnsi="Arial" w:cs="Arial"/>
        </w:rPr>
        <w:t>26</w:t>
      </w:r>
      <w:r w:rsidRPr="00BE2C21">
        <w:rPr>
          <w:rFonts w:ascii="Arial" w:eastAsia="Arial" w:hAnsi="Arial" w:cs="Arial"/>
        </w:rPr>
        <w:t xml:space="preserve"> mėnesiai, t. y. </w:t>
      </w:r>
      <w:r w:rsidR="00BE2C21" w:rsidRPr="00BE2C21">
        <w:rPr>
          <w:rFonts w:ascii="Arial" w:eastAsia="Arial" w:hAnsi="Arial" w:cs="Arial"/>
        </w:rPr>
        <w:t>24</w:t>
      </w:r>
      <w:r w:rsidRPr="00BE2C21">
        <w:rPr>
          <w:rFonts w:ascii="Arial" w:eastAsia="Arial" w:hAnsi="Arial" w:cs="Arial"/>
        </w:rPr>
        <w:t xml:space="preserve"> mėnesiai Paslaugų teikimo laikotarpis ir 2 mėnesiai galutiniam atsiskaitymui tarp </w:t>
      </w:r>
      <w:r w:rsidRPr="6C33F73A">
        <w:rPr>
          <w:rFonts w:ascii="Arial" w:eastAsia="Arial" w:hAnsi="Arial" w:cs="Arial"/>
        </w:rPr>
        <w:t xml:space="preserve">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10F9393E"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00BE2C21">
        <w:rPr>
          <w:rFonts w:ascii="Arial" w:eastAsia="Arial" w:hAnsi="Arial" w:cs="Arial"/>
        </w:rPr>
        <w:t>,</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Pagrindiniotekstotrauka"/>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2E95F845" w14:textId="075AD59D" w:rsidR="003F7EBC" w:rsidRDefault="00D30A7B" w:rsidP="006B1F24">
      <w:pPr>
        <w:numPr>
          <w:ilvl w:val="1"/>
          <w:numId w:val="43"/>
        </w:numPr>
        <w:ind w:left="567" w:hanging="567"/>
        <w:jc w:val="both"/>
        <w:rPr>
          <w:rFonts w:ascii="Arial" w:hAnsi="Arial" w:cs="Arial"/>
        </w:rPr>
      </w:pPr>
      <w:r w:rsidRPr="00D00A11">
        <w:rPr>
          <w:rFonts w:ascii="Arial" w:hAnsi="Arial" w:cs="Arial"/>
        </w:rPr>
        <w:t xml:space="preserve">Tais atvejais, kai Sutartyje nurodytos Paslaugos teikiamos Kliento objekte ar teritorijoje, siekiant tinkamai užtikrinti Paslaugų teikėjo darbuotojų saugą ir sveikatą, Šalys sudaro Sutarties SD priedą </w:t>
      </w:r>
      <w:r w:rsidRPr="009B0199">
        <w:rPr>
          <w:rFonts w:ascii="Arial" w:hAnsi="Arial" w:cs="Arial"/>
        </w:rPr>
        <w:t xml:space="preserve">Nr. </w:t>
      </w:r>
      <w:r>
        <w:rPr>
          <w:rFonts w:ascii="Arial" w:hAnsi="Arial" w:cs="Arial"/>
        </w:rPr>
        <w:t>7</w:t>
      </w:r>
      <w:r w:rsidRPr="00D00A11">
        <w:rPr>
          <w:rFonts w:ascii="Arial" w:hAnsi="Arial" w:cs="Arial"/>
        </w:rPr>
        <w:t xml:space="preserve"> ir įsipareigoja laikytis jame nustatytų teisių bei pareigų</w:t>
      </w:r>
      <w:r>
        <w:rPr>
          <w:rFonts w:ascii="Arial" w:hAnsi="Arial" w:cs="Arial"/>
        </w:rPr>
        <w:t>.</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4F0FBCF3"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41919C6F"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52979640"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9B0199">
        <w:rPr>
          <w:rFonts w:ascii="Arial" w:hAnsi="Arial" w:cs="Arial"/>
        </w:rPr>
        <w:t>;</w:t>
      </w:r>
    </w:p>
    <w:p w14:paraId="13A74D93" w14:textId="538551E1" w:rsidR="00891A5D" w:rsidRPr="009C2EA0" w:rsidRDefault="00872961"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626924">
        <w:rPr>
          <w:rFonts w:ascii="Arial" w:hAnsi="Arial" w:cs="Arial"/>
        </w:rPr>
        <w:t>7</w:t>
      </w:r>
      <w:r w:rsidRPr="009C2EA0">
        <w:rPr>
          <w:rFonts w:ascii="Arial" w:hAnsi="Arial" w:cs="Arial"/>
        </w:rPr>
        <w:t>.</w:t>
      </w:r>
      <w:r w:rsidR="009B0199">
        <w:rPr>
          <w:rFonts w:ascii="Arial" w:hAnsi="Arial" w:cs="Arial"/>
        </w:rPr>
        <w:t xml:space="preserve"> – </w:t>
      </w:r>
      <w:r w:rsidRPr="009C2EA0">
        <w:rPr>
          <w:rFonts w:ascii="Arial" w:hAnsi="Arial" w:cs="Arial"/>
        </w:rPr>
        <w:t>Sauga ir sveikata</w:t>
      </w:r>
      <w:r w:rsidR="009B0199">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lastRenderedPageBreak/>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116" w:type="dxa"/>
        <w:tblLook w:val="04A0" w:firstRow="1" w:lastRow="0" w:firstColumn="1" w:lastColumn="0" w:noHBand="0" w:noVBand="1"/>
      </w:tblPr>
      <w:tblGrid>
        <w:gridCol w:w="679"/>
        <w:gridCol w:w="4378"/>
        <w:gridCol w:w="2080"/>
        <w:gridCol w:w="1979"/>
      </w:tblGrid>
      <w:tr w:rsidR="00C30350" w:rsidRPr="00C30350" w14:paraId="343366CE" w14:textId="77777777" w:rsidTr="00C30350">
        <w:trPr>
          <w:trHeight w:val="780"/>
        </w:trPr>
        <w:tc>
          <w:tcPr>
            <w:tcW w:w="679"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89AADCD"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Eil. Nr.</w:t>
            </w:r>
          </w:p>
        </w:tc>
        <w:tc>
          <w:tcPr>
            <w:tcW w:w="4378" w:type="dxa"/>
            <w:tcBorders>
              <w:top w:val="single" w:sz="4" w:space="0" w:color="auto"/>
              <w:left w:val="nil"/>
              <w:bottom w:val="single" w:sz="4" w:space="0" w:color="auto"/>
              <w:right w:val="single" w:sz="4" w:space="0" w:color="auto"/>
            </w:tcBorders>
            <w:shd w:val="clear" w:color="000000" w:fill="DBE5F1"/>
            <w:vAlign w:val="center"/>
            <w:hideMark/>
          </w:tcPr>
          <w:p w14:paraId="510A5043"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Kategorija</w:t>
            </w:r>
          </w:p>
        </w:tc>
        <w:tc>
          <w:tcPr>
            <w:tcW w:w="2080" w:type="dxa"/>
            <w:tcBorders>
              <w:top w:val="single" w:sz="4" w:space="0" w:color="auto"/>
              <w:left w:val="nil"/>
              <w:bottom w:val="single" w:sz="4" w:space="0" w:color="auto"/>
              <w:right w:val="single" w:sz="4" w:space="0" w:color="auto"/>
            </w:tcBorders>
            <w:shd w:val="clear" w:color="000000" w:fill="DBE5F1"/>
            <w:vAlign w:val="center"/>
            <w:hideMark/>
          </w:tcPr>
          <w:p w14:paraId="13B5FC6D"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Preliminarus kiekis Sutarties galiojimo laikotarpiu, vnt./L</w:t>
            </w:r>
          </w:p>
        </w:tc>
        <w:tc>
          <w:tcPr>
            <w:tcW w:w="1979" w:type="dxa"/>
            <w:tcBorders>
              <w:top w:val="single" w:sz="4" w:space="0" w:color="auto"/>
              <w:left w:val="nil"/>
              <w:bottom w:val="single" w:sz="4" w:space="0" w:color="auto"/>
              <w:right w:val="single" w:sz="4" w:space="0" w:color="auto"/>
            </w:tcBorders>
            <w:shd w:val="clear" w:color="000000" w:fill="DBE5F1"/>
            <w:vAlign w:val="center"/>
            <w:hideMark/>
          </w:tcPr>
          <w:p w14:paraId="47A18C28"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1 mato vieneto įkainis, EUR be PVM</w:t>
            </w:r>
          </w:p>
        </w:tc>
      </w:tr>
      <w:tr w:rsidR="00C30350" w:rsidRPr="00C30350" w14:paraId="0C242553" w14:textId="77777777" w:rsidTr="00C30350">
        <w:trPr>
          <w:trHeight w:val="260"/>
        </w:trPr>
        <w:tc>
          <w:tcPr>
            <w:tcW w:w="679" w:type="dxa"/>
            <w:tcBorders>
              <w:top w:val="nil"/>
              <w:left w:val="single" w:sz="4" w:space="0" w:color="auto"/>
              <w:bottom w:val="single" w:sz="4" w:space="0" w:color="auto"/>
              <w:right w:val="single" w:sz="4" w:space="0" w:color="auto"/>
            </w:tcBorders>
            <w:shd w:val="clear" w:color="000000" w:fill="DBE5F1"/>
            <w:vAlign w:val="center"/>
            <w:hideMark/>
          </w:tcPr>
          <w:p w14:paraId="32FBB4D8"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A</w:t>
            </w:r>
          </w:p>
        </w:tc>
        <w:tc>
          <w:tcPr>
            <w:tcW w:w="4378" w:type="dxa"/>
            <w:tcBorders>
              <w:top w:val="nil"/>
              <w:left w:val="nil"/>
              <w:bottom w:val="single" w:sz="4" w:space="0" w:color="auto"/>
              <w:right w:val="single" w:sz="4" w:space="0" w:color="auto"/>
            </w:tcBorders>
            <w:shd w:val="clear" w:color="000000" w:fill="DBE5F1"/>
            <w:vAlign w:val="center"/>
            <w:hideMark/>
          </w:tcPr>
          <w:p w14:paraId="7D558B4C"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B</w:t>
            </w:r>
          </w:p>
        </w:tc>
        <w:tc>
          <w:tcPr>
            <w:tcW w:w="2080" w:type="dxa"/>
            <w:tcBorders>
              <w:top w:val="nil"/>
              <w:left w:val="nil"/>
              <w:bottom w:val="single" w:sz="4" w:space="0" w:color="auto"/>
              <w:right w:val="single" w:sz="4" w:space="0" w:color="auto"/>
            </w:tcBorders>
            <w:shd w:val="clear" w:color="000000" w:fill="DBE5F1"/>
            <w:vAlign w:val="center"/>
            <w:hideMark/>
          </w:tcPr>
          <w:p w14:paraId="55CDD1BA"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C</w:t>
            </w:r>
          </w:p>
        </w:tc>
        <w:tc>
          <w:tcPr>
            <w:tcW w:w="1979" w:type="dxa"/>
            <w:tcBorders>
              <w:top w:val="nil"/>
              <w:left w:val="nil"/>
              <w:bottom w:val="single" w:sz="4" w:space="0" w:color="auto"/>
              <w:right w:val="single" w:sz="4" w:space="0" w:color="auto"/>
            </w:tcBorders>
            <w:shd w:val="clear" w:color="000000" w:fill="DBE5F1"/>
            <w:vAlign w:val="center"/>
            <w:hideMark/>
          </w:tcPr>
          <w:p w14:paraId="53F3B4CB"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G</w:t>
            </w:r>
          </w:p>
        </w:tc>
      </w:tr>
      <w:tr w:rsidR="00C30350" w:rsidRPr="00C30350" w14:paraId="0474F046" w14:textId="2A0CB130" w:rsidTr="00C30350">
        <w:trPr>
          <w:trHeight w:val="260"/>
        </w:trPr>
        <w:tc>
          <w:tcPr>
            <w:tcW w:w="9116" w:type="dxa"/>
            <w:gridSpan w:val="4"/>
            <w:tcBorders>
              <w:top w:val="single" w:sz="4" w:space="0" w:color="auto"/>
              <w:left w:val="single" w:sz="4" w:space="0" w:color="auto"/>
              <w:bottom w:val="single" w:sz="4" w:space="0" w:color="auto"/>
              <w:right w:val="single" w:sz="4" w:space="0" w:color="auto"/>
            </w:tcBorders>
            <w:vAlign w:val="center"/>
            <w:hideMark/>
          </w:tcPr>
          <w:p w14:paraId="61B8AA95"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 xml:space="preserve">Dioksinai ir furanai PCDD, PCDF, PCB </w:t>
            </w:r>
          </w:p>
        </w:tc>
      </w:tr>
      <w:tr w:rsidR="00C30350" w:rsidRPr="00C30350" w14:paraId="5662F815" w14:textId="77777777" w:rsidTr="00C30350">
        <w:trPr>
          <w:trHeight w:val="750"/>
        </w:trPr>
        <w:tc>
          <w:tcPr>
            <w:tcW w:w="679" w:type="dxa"/>
            <w:tcBorders>
              <w:top w:val="nil"/>
              <w:left w:val="single" w:sz="4" w:space="0" w:color="auto"/>
              <w:bottom w:val="single" w:sz="4" w:space="0" w:color="auto"/>
              <w:right w:val="single" w:sz="4" w:space="0" w:color="auto"/>
            </w:tcBorders>
            <w:vAlign w:val="center"/>
            <w:hideMark/>
          </w:tcPr>
          <w:p w14:paraId="15324E40"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1.</w:t>
            </w:r>
          </w:p>
        </w:tc>
        <w:tc>
          <w:tcPr>
            <w:tcW w:w="4378" w:type="dxa"/>
            <w:tcBorders>
              <w:top w:val="nil"/>
              <w:left w:val="nil"/>
              <w:bottom w:val="single" w:sz="4" w:space="0" w:color="auto"/>
              <w:right w:val="single" w:sz="4" w:space="0" w:color="auto"/>
            </w:tcBorders>
            <w:vAlign w:val="center"/>
            <w:hideMark/>
          </w:tcPr>
          <w:p w14:paraId="45F0B628"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Naujos dioksinų ir furanų PCDD, PCDF, PCB kasetės užpildymas kietu sorbentu ir „tuščio“ mėginio tyrimas </w:t>
            </w:r>
          </w:p>
        </w:tc>
        <w:tc>
          <w:tcPr>
            <w:tcW w:w="2080" w:type="dxa"/>
            <w:tcBorders>
              <w:top w:val="nil"/>
              <w:left w:val="nil"/>
              <w:bottom w:val="single" w:sz="4" w:space="0" w:color="auto"/>
              <w:right w:val="single" w:sz="4" w:space="0" w:color="auto"/>
            </w:tcBorders>
            <w:vAlign w:val="center"/>
            <w:hideMark/>
          </w:tcPr>
          <w:p w14:paraId="3E88EC41"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25DC5DA5"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24B334E2" w14:textId="77777777" w:rsidTr="00C30350">
        <w:trPr>
          <w:trHeight w:val="750"/>
        </w:trPr>
        <w:tc>
          <w:tcPr>
            <w:tcW w:w="679" w:type="dxa"/>
            <w:tcBorders>
              <w:top w:val="nil"/>
              <w:left w:val="single" w:sz="4" w:space="0" w:color="auto"/>
              <w:bottom w:val="single" w:sz="4" w:space="0" w:color="auto"/>
              <w:right w:val="single" w:sz="4" w:space="0" w:color="auto"/>
            </w:tcBorders>
            <w:vAlign w:val="center"/>
            <w:hideMark/>
          </w:tcPr>
          <w:p w14:paraId="2DD41872"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2.</w:t>
            </w:r>
          </w:p>
        </w:tc>
        <w:tc>
          <w:tcPr>
            <w:tcW w:w="4378" w:type="dxa"/>
            <w:tcBorders>
              <w:top w:val="nil"/>
              <w:left w:val="nil"/>
              <w:bottom w:val="single" w:sz="4" w:space="0" w:color="auto"/>
              <w:right w:val="single" w:sz="4" w:space="0" w:color="auto"/>
            </w:tcBorders>
            <w:vAlign w:val="center"/>
            <w:hideMark/>
          </w:tcPr>
          <w:p w14:paraId="3CBA8696"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Dioksinų ir furanų PCDD, PCDF, PCB tyrimas pagal EN 1948 arba lygiaverčio standarto reikalavimus. </w:t>
            </w:r>
          </w:p>
        </w:tc>
        <w:tc>
          <w:tcPr>
            <w:tcW w:w="2080" w:type="dxa"/>
            <w:tcBorders>
              <w:top w:val="nil"/>
              <w:left w:val="nil"/>
              <w:bottom w:val="single" w:sz="4" w:space="0" w:color="auto"/>
              <w:right w:val="single" w:sz="4" w:space="0" w:color="auto"/>
            </w:tcBorders>
            <w:vAlign w:val="center"/>
            <w:hideMark/>
          </w:tcPr>
          <w:p w14:paraId="5AC9F2AB"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106F8395"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535FEA40" w14:textId="738A1510" w:rsidTr="00C30350">
        <w:trPr>
          <w:trHeight w:val="260"/>
        </w:trPr>
        <w:tc>
          <w:tcPr>
            <w:tcW w:w="9116" w:type="dxa"/>
            <w:gridSpan w:val="4"/>
            <w:tcBorders>
              <w:top w:val="single" w:sz="4" w:space="0" w:color="auto"/>
              <w:left w:val="single" w:sz="4" w:space="0" w:color="auto"/>
              <w:bottom w:val="single" w:sz="4" w:space="0" w:color="auto"/>
              <w:right w:val="single" w:sz="4" w:space="0" w:color="auto"/>
            </w:tcBorders>
            <w:vAlign w:val="center"/>
            <w:hideMark/>
          </w:tcPr>
          <w:p w14:paraId="0A0094FA"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 xml:space="preserve">CO2 mėginio analizė </w:t>
            </w:r>
          </w:p>
        </w:tc>
      </w:tr>
      <w:tr w:rsidR="00C30350" w:rsidRPr="00C30350" w14:paraId="28EA8554" w14:textId="77777777" w:rsidTr="00C30350">
        <w:trPr>
          <w:trHeight w:val="500"/>
        </w:trPr>
        <w:tc>
          <w:tcPr>
            <w:tcW w:w="679" w:type="dxa"/>
            <w:tcBorders>
              <w:top w:val="nil"/>
              <w:left w:val="single" w:sz="4" w:space="0" w:color="auto"/>
              <w:bottom w:val="single" w:sz="4" w:space="0" w:color="auto"/>
              <w:right w:val="single" w:sz="4" w:space="0" w:color="auto"/>
            </w:tcBorders>
            <w:vAlign w:val="center"/>
            <w:hideMark/>
          </w:tcPr>
          <w:p w14:paraId="21AA7244"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3.</w:t>
            </w:r>
          </w:p>
        </w:tc>
        <w:tc>
          <w:tcPr>
            <w:tcW w:w="4378" w:type="dxa"/>
            <w:tcBorders>
              <w:top w:val="nil"/>
              <w:left w:val="nil"/>
              <w:bottom w:val="single" w:sz="4" w:space="0" w:color="auto"/>
              <w:right w:val="single" w:sz="4" w:space="0" w:color="auto"/>
            </w:tcBorders>
            <w:vAlign w:val="center"/>
            <w:hideMark/>
          </w:tcPr>
          <w:p w14:paraId="22EE6C74"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CO2 mėginio analizė biogeninės anglies kiekiui nustatyti </w:t>
            </w:r>
          </w:p>
        </w:tc>
        <w:tc>
          <w:tcPr>
            <w:tcW w:w="2080" w:type="dxa"/>
            <w:tcBorders>
              <w:top w:val="nil"/>
              <w:left w:val="nil"/>
              <w:bottom w:val="single" w:sz="4" w:space="0" w:color="auto"/>
              <w:right w:val="single" w:sz="4" w:space="0" w:color="auto"/>
            </w:tcBorders>
            <w:vAlign w:val="center"/>
            <w:hideMark/>
          </w:tcPr>
          <w:p w14:paraId="2FC35823"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741900D1"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5755BF17" w14:textId="77777777" w:rsidTr="00C30350">
        <w:trPr>
          <w:trHeight w:val="260"/>
        </w:trPr>
        <w:tc>
          <w:tcPr>
            <w:tcW w:w="679" w:type="dxa"/>
            <w:tcBorders>
              <w:top w:val="nil"/>
              <w:left w:val="single" w:sz="4" w:space="0" w:color="auto"/>
              <w:bottom w:val="single" w:sz="4" w:space="0" w:color="auto"/>
              <w:right w:val="single" w:sz="4" w:space="0" w:color="auto"/>
            </w:tcBorders>
            <w:vAlign w:val="center"/>
            <w:hideMark/>
          </w:tcPr>
          <w:p w14:paraId="4809B3DE"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4.</w:t>
            </w:r>
          </w:p>
        </w:tc>
        <w:tc>
          <w:tcPr>
            <w:tcW w:w="4378" w:type="dxa"/>
            <w:tcBorders>
              <w:top w:val="nil"/>
              <w:left w:val="nil"/>
              <w:bottom w:val="single" w:sz="4" w:space="0" w:color="auto"/>
              <w:right w:val="single" w:sz="4" w:space="0" w:color="auto"/>
            </w:tcBorders>
            <w:vAlign w:val="center"/>
            <w:hideMark/>
          </w:tcPr>
          <w:p w14:paraId="37462903"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NaOH tirpalo tiekimas, L</w:t>
            </w:r>
          </w:p>
        </w:tc>
        <w:tc>
          <w:tcPr>
            <w:tcW w:w="2080" w:type="dxa"/>
            <w:tcBorders>
              <w:top w:val="nil"/>
              <w:left w:val="nil"/>
              <w:bottom w:val="single" w:sz="4" w:space="0" w:color="auto"/>
              <w:right w:val="single" w:sz="4" w:space="0" w:color="auto"/>
            </w:tcBorders>
            <w:vAlign w:val="center"/>
            <w:hideMark/>
          </w:tcPr>
          <w:p w14:paraId="19A01802"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2DC5B5E2"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3EE288B6" w14:textId="2C791343" w:rsidTr="00C30350">
        <w:trPr>
          <w:trHeight w:val="260"/>
        </w:trPr>
        <w:tc>
          <w:tcPr>
            <w:tcW w:w="9116" w:type="dxa"/>
            <w:gridSpan w:val="4"/>
            <w:tcBorders>
              <w:top w:val="single" w:sz="4" w:space="0" w:color="auto"/>
              <w:left w:val="single" w:sz="4" w:space="0" w:color="auto"/>
              <w:bottom w:val="single" w:sz="4" w:space="0" w:color="auto"/>
              <w:right w:val="single" w:sz="4" w:space="0" w:color="auto"/>
            </w:tcBorders>
            <w:vAlign w:val="center"/>
            <w:hideMark/>
          </w:tcPr>
          <w:p w14:paraId="0F90BE55"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 xml:space="preserve">Papildomos paslaugos </w:t>
            </w:r>
          </w:p>
        </w:tc>
      </w:tr>
      <w:tr w:rsidR="00C30350" w:rsidRPr="00C30350" w14:paraId="1C3D6D0D" w14:textId="77777777" w:rsidTr="00C30350">
        <w:trPr>
          <w:trHeight w:val="750"/>
        </w:trPr>
        <w:tc>
          <w:tcPr>
            <w:tcW w:w="679" w:type="dxa"/>
            <w:tcBorders>
              <w:top w:val="nil"/>
              <w:left w:val="single" w:sz="4" w:space="0" w:color="auto"/>
              <w:bottom w:val="single" w:sz="4" w:space="0" w:color="auto"/>
              <w:right w:val="single" w:sz="4" w:space="0" w:color="auto"/>
            </w:tcBorders>
            <w:vAlign w:val="center"/>
            <w:hideMark/>
          </w:tcPr>
          <w:p w14:paraId="13A3930C"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5.</w:t>
            </w:r>
          </w:p>
        </w:tc>
        <w:tc>
          <w:tcPr>
            <w:tcW w:w="4378" w:type="dxa"/>
            <w:tcBorders>
              <w:top w:val="nil"/>
              <w:left w:val="nil"/>
              <w:bottom w:val="single" w:sz="4" w:space="0" w:color="auto"/>
              <w:right w:val="single" w:sz="4" w:space="0" w:color="auto"/>
            </w:tcBorders>
            <w:vAlign w:val="center"/>
            <w:hideMark/>
          </w:tcPr>
          <w:p w14:paraId="054D008A"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Dioksinų ir furanų PCDD, PCDF, PCB mėginio paėmimas iš mėginių stotelės, esančios jėgainėje, ir išsiuntimas į laboratoriją. </w:t>
            </w:r>
          </w:p>
        </w:tc>
        <w:tc>
          <w:tcPr>
            <w:tcW w:w="2080" w:type="dxa"/>
            <w:tcBorders>
              <w:top w:val="nil"/>
              <w:left w:val="nil"/>
              <w:bottom w:val="single" w:sz="4" w:space="0" w:color="auto"/>
              <w:right w:val="single" w:sz="4" w:space="0" w:color="auto"/>
            </w:tcBorders>
            <w:vAlign w:val="center"/>
            <w:hideMark/>
          </w:tcPr>
          <w:p w14:paraId="761A650D"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6DA3A964"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03CED5F8" w14:textId="77777777" w:rsidTr="00C30350">
        <w:trPr>
          <w:trHeight w:val="500"/>
        </w:trPr>
        <w:tc>
          <w:tcPr>
            <w:tcW w:w="679" w:type="dxa"/>
            <w:tcBorders>
              <w:top w:val="nil"/>
              <w:left w:val="single" w:sz="4" w:space="0" w:color="auto"/>
              <w:bottom w:val="single" w:sz="4" w:space="0" w:color="auto"/>
              <w:right w:val="single" w:sz="4" w:space="0" w:color="auto"/>
            </w:tcBorders>
            <w:vAlign w:val="center"/>
            <w:hideMark/>
          </w:tcPr>
          <w:p w14:paraId="7B8D55E6"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6.</w:t>
            </w:r>
          </w:p>
        </w:tc>
        <w:tc>
          <w:tcPr>
            <w:tcW w:w="4378" w:type="dxa"/>
            <w:tcBorders>
              <w:top w:val="nil"/>
              <w:left w:val="nil"/>
              <w:bottom w:val="single" w:sz="4" w:space="0" w:color="auto"/>
              <w:right w:val="single" w:sz="4" w:space="0" w:color="auto"/>
            </w:tcBorders>
            <w:vAlign w:val="center"/>
            <w:hideMark/>
          </w:tcPr>
          <w:p w14:paraId="78255203"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CO2 mėginio paėmimas iš stotelės, esančios jėgainėje, ir išsiuntimas į laboratoriją. </w:t>
            </w:r>
          </w:p>
        </w:tc>
        <w:tc>
          <w:tcPr>
            <w:tcW w:w="2080" w:type="dxa"/>
            <w:tcBorders>
              <w:top w:val="nil"/>
              <w:left w:val="nil"/>
              <w:bottom w:val="single" w:sz="4" w:space="0" w:color="auto"/>
              <w:right w:val="single" w:sz="4" w:space="0" w:color="auto"/>
            </w:tcBorders>
            <w:vAlign w:val="center"/>
            <w:hideMark/>
          </w:tcPr>
          <w:p w14:paraId="4AC827DD"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7BAE1CFA"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6C904020" w14:textId="77777777" w:rsidTr="00C30350">
        <w:trPr>
          <w:trHeight w:val="750"/>
        </w:trPr>
        <w:tc>
          <w:tcPr>
            <w:tcW w:w="679" w:type="dxa"/>
            <w:tcBorders>
              <w:top w:val="nil"/>
              <w:left w:val="single" w:sz="4" w:space="0" w:color="auto"/>
              <w:bottom w:val="single" w:sz="4" w:space="0" w:color="auto"/>
              <w:right w:val="single" w:sz="4" w:space="0" w:color="auto"/>
            </w:tcBorders>
            <w:vAlign w:val="center"/>
            <w:hideMark/>
          </w:tcPr>
          <w:p w14:paraId="30F33A99"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7.</w:t>
            </w:r>
          </w:p>
        </w:tc>
        <w:tc>
          <w:tcPr>
            <w:tcW w:w="4378" w:type="dxa"/>
            <w:tcBorders>
              <w:top w:val="nil"/>
              <w:left w:val="nil"/>
              <w:bottom w:val="single" w:sz="4" w:space="0" w:color="auto"/>
              <w:right w:val="single" w:sz="4" w:space="0" w:color="auto"/>
            </w:tcBorders>
            <w:vAlign w:val="center"/>
            <w:hideMark/>
          </w:tcPr>
          <w:p w14:paraId="7E1BDF90"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Naujos dioksinų ir furanų PCDD, PCDF, PCB kasetės, užpildytos „tuščiu“ kietu sorbentu, įdėjimas į sistemą. </w:t>
            </w:r>
          </w:p>
        </w:tc>
        <w:tc>
          <w:tcPr>
            <w:tcW w:w="2080" w:type="dxa"/>
            <w:tcBorders>
              <w:top w:val="nil"/>
              <w:left w:val="nil"/>
              <w:bottom w:val="single" w:sz="4" w:space="0" w:color="auto"/>
              <w:right w:val="single" w:sz="4" w:space="0" w:color="auto"/>
            </w:tcBorders>
            <w:vAlign w:val="center"/>
            <w:hideMark/>
          </w:tcPr>
          <w:p w14:paraId="0E5C8B4E"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0F58E9B5"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634FCED7" w14:textId="77777777" w:rsidTr="00C30350">
        <w:trPr>
          <w:trHeight w:val="500"/>
        </w:trPr>
        <w:tc>
          <w:tcPr>
            <w:tcW w:w="679" w:type="dxa"/>
            <w:tcBorders>
              <w:top w:val="nil"/>
              <w:left w:val="single" w:sz="4" w:space="0" w:color="auto"/>
              <w:bottom w:val="single" w:sz="4" w:space="0" w:color="auto"/>
              <w:right w:val="single" w:sz="4" w:space="0" w:color="auto"/>
            </w:tcBorders>
            <w:vAlign w:val="center"/>
            <w:hideMark/>
          </w:tcPr>
          <w:p w14:paraId="74F8FC50"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8.</w:t>
            </w:r>
          </w:p>
        </w:tc>
        <w:tc>
          <w:tcPr>
            <w:tcW w:w="4378" w:type="dxa"/>
            <w:tcBorders>
              <w:top w:val="nil"/>
              <w:left w:val="nil"/>
              <w:bottom w:val="single" w:sz="4" w:space="0" w:color="auto"/>
              <w:right w:val="single" w:sz="4" w:space="0" w:color="auto"/>
            </w:tcBorders>
            <w:vAlign w:val="center"/>
            <w:hideMark/>
          </w:tcPr>
          <w:p w14:paraId="0EF49076"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Naujos CO2 kasetės, užpildytos NaOH tirpalu, įdėjimas į sistemą. </w:t>
            </w:r>
          </w:p>
        </w:tc>
        <w:tc>
          <w:tcPr>
            <w:tcW w:w="2080" w:type="dxa"/>
            <w:tcBorders>
              <w:top w:val="nil"/>
              <w:left w:val="nil"/>
              <w:bottom w:val="single" w:sz="4" w:space="0" w:color="auto"/>
              <w:right w:val="single" w:sz="4" w:space="0" w:color="auto"/>
            </w:tcBorders>
            <w:vAlign w:val="center"/>
            <w:hideMark/>
          </w:tcPr>
          <w:p w14:paraId="5756BB09"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35521CA4"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10B850CC" w14:textId="77777777" w:rsidTr="00C30350">
        <w:trPr>
          <w:trHeight w:val="500"/>
        </w:trPr>
        <w:tc>
          <w:tcPr>
            <w:tcW w:w="679" w:type="dxa"/>
            <w:tcBorders>
              <w:top w:val="nil"/>
              <w:left w:val="single" w:sz="4" w:space="0" w:color="auto"/>
              <w:bottom w:val="single" w:sz="4" w:space="0" w:color="auto"/>
              <w:right w:val="single" w:sz="4" w:space="0" w:color="auto"/>
            </w:tcBorders>
            <w:vAlign w:val="center"/>
            <w:hideMark/>
          </w:tcPr>
          <w:p w14:paraId="07BEE759"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9.</w:t>
            </w:r>
          </w:p>
        </w:tc>
        <w:tc>
          <w:tcPr>
            <w:tcW w:w="4378" w:type="dxa"/>
            <w:tcBorders>
              <w:top w:val="nil"/>
              <w:left w:val="nil"/>
              <w:bottom w:val="single" w:sz="4" w:space="0" w:color="auto"/>
              <w:right w:val="single" w:sz="4" w:space="0" w:color="auto"/>
            </w:tcBorders>
            <w:vAlign w:val="center"/>
            <w:hideMark/>
          </w:tcPr>
          <w:p w14:paraId="41BE019F"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Opsis AB DX100 mėginių surinkimo sistemos funkciniai testai prieš naujo mėginio ėmimą. </w:t>
            </w:r>
          </w:p>
        </w:tc>
        <w:tc>
          <w:tcPr>
            <w:tcW w:w="2080" w:type="dxa"/>
            <w:tcBorders>
              <w:top w:val="nil"/>
              <w:left w:val="nil"/>
              <w:bottom w:val="single" w:sz="4" w:space="0" w:color="auto"/>
              <w:right w:val="single" w:sz="4" w:space="0" w:color="auto"/>
            </w:tcBorders>
            <w:vAlign w:val="center"/>
            <w:hideMark/>
          </w:tcPr>
          <w:p w14:paraId="315104C2"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0C3051B5"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r w:rsidR="00C30350" w:rsidRPr="00C30350" w14:paraId="2621A4CB" w14:textId="77777777" w:rsidTr="00C30350">
        <w:trPr>
          <w:trHeight w:val="590"/>
        </w:trPr>
        <w:tc>
          <w:tcPr>
            <w:tcW w:w="679" w:type="dxa"/>
            <w:tcBorders>
              <w:top w:val="nil"/>
              <w:left w:val="single" w:sz="4" w:space="0" w:color="auto"/>
              <w:bottom w:val="single" w:sz="4" w:space="0" w:color="auto"/>
              <w:right w:val="single" w:sz="4" w:space="0" w:color="auto"/>
            </w:tcBorders>
            <w:vAlign w:val="center"/>
            <w:hideMark/>
          </w:tcPr>
          <w:p w14:paraId="0A004DA5" w14:textId="77777777" w:rsidR="00C30350" w:rsidRPr="00C30350" w:rsidRDefault="00C30350" w:rsidP="00C30350">
            <w:pPr>
              <w:jc w:val="center"/>
              <w:rPr>
                <w:rFonts w:ascii="Arial" w:hAnsi="Arial" w:cs="Arial"/>
                <w:b/>
                <w:bCs/>
                <w:color w:val="000000"/>
                <w:lang w:eastAsia="lt-LT"/>
              </w:rPr>
            </w:pPr>
            <w:r w:rsidRPr="00C30350">
              <w:rPr>
                <w:rFonts w:ascii="Arial" w:hAnsi="Arial" w:cs="Arial"/>
                <w:b/>
                <w:bCs/>
                <w:color w:val="000000"/>
                <w:lang w:eastAsia="lt-LT"/>
              </w:rPr>
              <w:t>10.</w:t>
            </w:r>
          </w:p>
        </w:tc>
        <w:tc>
          <w:tcPr>
            <w:tcW w:w="4378" w:type="dxa"/>
            <w:tcBorders>
              <w:top w:val="nil"/>
              <w:left w:val="nil"/>
              <w:bottom w:val="single" w:sz="4" w:space="0" w:color="auto"/>
              <w:right w:val="single" w:sz="4" w:space="0" w:color="auto"/>
            </w:tcBorders>
            <w:vAlign w:val="center"/>
            <w:hideMark/>
          </w:tcPr>
          <w:p w14:paraId="48AF7ADF" w14:textId="77777777" w:rsidR="00C30350" w:rsidRPr="00C30350" w:rsidRDefault="00C30350" w:rsidP="00C30350">
            <w:pPr>
              <w:rPr>
                <w:rFonts w:ascii="Arial" w:hAnsi="Arial" w:cs="Arial"/>
                <w:color w:val="000000"/>
                <w:lang w:eastAsia="lt-LT"/>
              </w:rPr>
            </w:pPr>
            <w:r w:rsidRPr="00C30350">
              <w:rPr>
                <w:rFonts w:ascii="Arial" w:hAnsi="Arial" w:cs="Arial"/>
                <w:color w:val="000000"/>
                <w:lang w:eastAsia="lt-LT"/>
              </w:rPr>
              <w:t>Gautų rezultatų ataskaitos paruošimas ir pateikimas </w:t>
            </w:r>
          </w:p>
        </w:tc>
        <w:tc>
          <w:tcPr>
            <w:tcW w:w="2080" w:type="dxa"/>
            <w:tcBorders>
              <w:top w:val="nil"/>
              <w:left w:val="nil"/>
              <w:bottom w:val="single" w:sz="4" w:space="0" w:color="auto"/>
              <w:right w:val="single" w:sz="4" w:space="0" w:color="auto"/>
            </w:tcBorders>
            <w:vAlign w:val="center"/>
            <w:hideMark/>
          </w:tcPr>
          <w:p w14:paraId="0F09A53E"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24</w:t>
            </w:r>
          </w:p>
        </w:tc>
        <w:tc>
          <w:tcPr>
            <w:tcW w:w="1979" w:type="dxa"/>
            <w:tcBorders>
              <w:top w:val="nil"/>
              <w:left w:val="nil"/>
              <w:bottom w:val="single" w:sz="4" w:space="0" w:color="auto"/>
              <w:right w:val="single" w:sz="4" w:space="0" w:color="auto"/>
            </w:tcBorders>
            <w:vAlign w:val="center"/>
            <w:hideMark/>
          </w:tcPr>
          <w:p w14:paraId="0014E20A" w14:textId="77777777" w:rsidR="00C30350" w:rsidRPr="00C30350" w:rsidRDefault="00C30350" w:rsidP="00C30350">
            <w:pPr>
              <w:jc w:val="center"/>
              <w:rPr>
                <w:rFonts w:ascii="Arial" w:hAnsi="Arial" w:cs="Arial"/>
                <w:color w:val="000000"/>
                <w:lang w:eastAsia="lt-LT"/>
              </w:rPr>
            </w:pPr>
            <w:r w:rsidRPr="00C30350">
              <w:rPr>
                <w:rFonts w:ascii="Arial" w:hAnsi="Arial" w:cs="Arial"/>
                <w:color w:val="000000"/>
                <w:lang w:eastAsia="lt-LT"/>
              </w:rPr>
              <w:t> </w:t>
            </w:r>
          </w:p>
        </w:tc>
      </w:tr>
    </w:tbl>
    <w:p w14:paraId="6BDB717D" w14:textId="77777777" w:rsidR="00700067" w:rsidRPr="00FE027A" w:rsidRDefault="00700067" w:rsidP="00C30350">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6A394A33" w14:textId="6DB9CB65" w:rsidR="004D4F09" w:rsidRDefault="004D4F09" w:rsidP="7DEBEEA4">
      <w:pPr>
        <w:pStyle w:val="Pagrindiniotekstotrauka"/>
        <w:spacing w:line="259" w:lineRule="auto"/>
        <w:jc w:val="right"/>
        <w:rPr>
          <w:rFonts w:ascii="Arial" w:hAnsi="Arial" w:cs="Arial"/>
          <w:sz w:val="20"/>
        </w:rPr>
      </w:pPr>
      <w:r w:rsidRPr="00CC53AB">
        <w:rPr>
          <w:rFonts w:ascii="Arial" w:hAnsi="Arial" w:cs="Arial"/>
          <w:sz w:val="20"/>
        </w:rPr>
        <w:lastRenderedPageBreak/>
        <w:t>Sutarties priedas Nr.</w:t>
      </w:r>
      <w:r>
        <w:rPr>
          <w:rFonts w:ascii="Arial" w:hAnsi="Arial" w:cs="Arial"/>
          <w:sz w:val="20"/>
        </w:rPr>
        <w:t xml:space="preserve"> 4</w:t>
      </w:r>
    </w:p>
    <w:p w14:paraId="638155FF" w14:textId="77777777" w:rsidR="004D4F09" w:rsidRDefault="004D4F09" w:rsidP="7DEBEEA4">
      <w:pPr>
        <w:pStyle w:val="Pagrindiniotekstotrauka"/>
        <w:spacing w:line="259" w:lineRule="auto"/>
        <w:jc w:val="right"/>
        <w:rPr>
          <w:rFonts w:ascii="Arial" w:hAnsi="Arial" w:cs="Arial"/>
          <w:sz w:val="20"/>
        </w:rPr>
      </w:pPr>
    </w:p>
    <w:p w14:paraId="660CC151" w14:textId="77777777" w:rsidR="004D692E" w:rsidRPr="00321A06" w:rsidRDefault="004D692E" w:rsidP="004D692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26121E9" w14:textId="77777777" w:rsidR="004D692E" w:rsidRPr="00321A06" w:rsidRDefault="004D692E" w:rsidP="004D692E">
      <w:pPr>
        <w:tabs>
          <w:tab w:val="center" w:pos="4153"/>
          <w:tab w:val="right" w:pos="8306"/>
        </w:tabs>
        <w:ind w:left="851"/>
        <w:contextualSpacing/>
        <w:rPr>
          <w:rFonts w:ascii="Arial" w:hAnsi="Arial" w:cs="Arial"/>
        </w:rPr>
      </w:pPr>
    </w:p>
    <w:p w14:paraId="335EA72F" w14:textId="77777777" w:rsidR="004D692E" w:rsidRPr="00321A06" w:rsidRDefault="009B0199" w:rsidP="004D692E">
      <w:pPr>
        <w:rPr>
          <w:rFonts w:ascii="Arial" w:hAnsi="Arial" w:cs="Arial"/>
        </w:rPr>
      </w:pPr>
      <w:sdt>
        <w:sdtPr>
          <w:rPr>
            <w:rFonts w:ascii="Arial" w:hAnsi="Arial" w:cs="Arial"/>
          </w:rPr>
          <w:id w:val="-1369212571"/>
          <w:placeholder>
            <w:docPart w:val="B22F780F9C9149B3AD483ED6DD85B7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D692E">
            <w:rPr>
              <w:rFonts w:ascii="Arial" w:hAnsi="Arial" w:cs="Arial"/>
            </w:rPr>
            <w:t>Įkainiai</w:t>
          </w:r>
        </w:sdtContent>
      </w:sdt>
      <w:r w:rsidR="004D692E">
        <w:rPr>
          <w:rFonts w:ascii="Arial" w:hAnsi="Arial" w:cs="Arial"/>
        </w:rPr>
        <w:t xml:space="preserve"> Sutarties galiojimo laikotarpiu bus perskaičiuojami (-a) tokiomis sąlygomis:</w:t>
      </w:r>
      <w:r w:rsidR="004D692E">
        <w:rPr>
          <w:rFonts w:ascii="Arial" w:hAnsi="Arial" w:cs="Arial"/>
        </w:rPr>
        <w:br/>
      </w:r>
    </w:p>
    <w:p w14:paraId="5140911D" w14:textId="77777777" w:rsidR="004D692E" w:rsidRPr="005E6BBA"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5E6BBA">
        <w:rPr>
          <w:rFonts w:ascii="Arial" w:hAnsi="Arial" w:cs="Arial"/>
        </w:rPr>
        <w:t xml:space="preserve">anksčiau kaip po </w:t>
      </w:r>
      <w:sdt>
        <w:sdtPr>
          <w:rPr>
            <w:rFonts w:ascii="Arial" w:hAnsi="Arial" w:cs="Arial"/>
          </w:rPr>
          <w:id w:val="-1623687646"/>
          <w:placeholder>
            <w:docPart w:val="53BED855943E4665B90F0FABEFCBA267"/>
          </w:placeholder>
          <w:dropDownList>
            <w:listItem w:displayText="[Pasirinkti]" w:value="[Pasirinkti]"/>
            <w:listItem w:displayText="6" w:value="6"/>
            <w:listItem w:displayText="12" w:value="12"/>
          </w:dropDownList>
        </w:sdtPr>
        <w:sdtEndPr/>
        <w:sdtContent>
          <w:r w:rsidRPr="005E6BBA">
            <w:rPr>
              <w:rFonts w:ascii="Arial" w:hAnsi="Arial" w:cs="Arial"/>
            </w:rPr>
            <w:t>12</w:t>
          </w:r>
        </w:sdtContent>
      </w:sdt>
      <w:r w:rsidRPr="005E6BBA">
        <w:rPr>
          <w:rFonts w:ascii="Arial" w:hAnsi="Arial" w:cs="Arial"/>
        </w:rPr>
        <w:t xml:space="preserve"> mėn. nuo Sutarties įsigaliojimo dienos, vėlesni perskaičiavimai – praėjus ne mažiau kaip </w:t>
      </w:r>
      <w:sdt>
        <w:sdtPr>
          <w:rPr>
            <w:rFonts w:ascii="Arial" w:hAnsi="Arial" w:cs="Arial"/>
          </w:rPr>
          <w:id w:val="116736472"/>
          <w:placeholder>
            <w:docPart w:val="C2E1C839A8F44102AF71D891A4CEB006"/>
          </w:placeholder>
          <w:dropDownList>
            <w:listItem w:displayText="[Pasirinkti]" w:value="[Pasirinkti]"/>
            <w:listItem w:displayText="6" w:value="6"/>
            <w:listItem w:displayText="12" w:value="12"/>
          </w:dropDownList>
        </w:sdtPr>
        <w:sdtEndPr/>
        <w:sdtContent>
          <w:r w:rsidRPr="005E6BBA">
            <w:rPr>
              <w:rFonts w:ascii="Arial" w:hAnsi="Arial" w:cs="Arial"/>
            </w:rPr>
            <w:t>12</w:t>
          </w:r>
        </w:sdtContent>
      </w:sdt>
      <w:r w:rsidRPr="005E6BBA">
        <w:rPr>
          <w:rFonts w:ascii="Arial" w:hAnsi="Arial" w:cs="Arial"/>
        </w:rPr>
        <w:t xml:space="preserve"> mėn. nuo paskutinio perskaičiavimo dienos; </w:t>
      </w:r>
    </w:p>
    <w:p w14:paraId="350BD39D" w14:textId="77777777" w:rsidR="004D692E"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5E6BBA">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13B192A501E407DAC99290D763DAAE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21C1EBDA" w14:textId="77777777" w:rsidR="004D692E" w:rsidRPr="00CF0B4F"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781DE6B" w14:textId="77777777" w:rsidR="004D692E" w:rsidRPr="00321A06" w:rsidRDefault="004D692E" w:rsidP="004D692E">
      <w:pPr>
        <w:ind w:left="709" w:hanging="7"/>
        <w:contextualSpacing/>
        <w:rPr>
          <w:rFonts w:ascii="Arial" w:hAnsi="Arial" w:cs="Arial"/>
        </w:rPr>
      </w:pPr>
    </w:p>
    <w:p w14:paraId="3C3E68A4" w14:textId="77777777" w:rsidR="004D692E" w:rsidRPr="00321A06" w:rsidRDefault="004D692E" w:rsidP="004D692E">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63D67AB" wp14:editId="6CBEE2D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04710C25C33846909FA7E91876AD274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41413724" w14:textId="77777777" w:rsidR="004D692E" w:rsidRPr="00321A06" w:rsidRDefault="004D692E" w:rsidP="004D692E">
      <w:pPr>
        <w:ind w:left="709" w:hanging="7"/>
        <w:contextualSpacing/>
        <w:rPr>
          <w:rFonts w:ascii="Arial" w:hAnsi="Arial" w:cs="Arial"/>
        </w:rPr>
      </w:pPr>
    </w:p>
    <w:p w14:paraId="7DED3891" w14:textId="77777777" w:rsidR="004D692E" w:rsidRDefault="004D692E" w:rsidP="004D692E">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7E75B360617490A98FE37514A57F23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0A00060" w14:textId="77777777" w:rsidR="004D692E" w:rsidRPr="00321A06" w:rsidRDefault="004D692E" w:rsidP="004D692E">
      <w:pPr>
        <w:ind w:left="709" w:hanging="7"/>
        <w:contextualSpacing/>
        <w:rPr>
          <w:rFonts w:ascii="Arial" w:hAnsi="Arial" w:cs="Arial"/>
        </w:rPr>
      </w:pPr>
    </w:p>
    <w:p w14:paraId="653B135A" w14:textId="77777777" w:rsidR="004D692E" w:rsidRPr="00321A06" w:rsidRDefault="004D692E" w:rsidP="004D692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662518B" w14:textId="77777777" w:rsidR="004D692E" w:rsidRPr="00321A06" w:rsidRDefault="004D692E" w:rsidP="004D692E">
      <w:pPr>
        <w:ind w:left="709" w:hanging="7"/>
        <w:contextualSpacing/>
        <w:rPr>
          <w:rFonts w:ascii="Arial" w:hAnsi="Arial" w:cs="Arial"/>
        </w:rPr>
      </w:pPr>
    </w:p>
    <w:p w14:paraId="24DEFFEA" w14:textId="77777777" w:rsidR="004D692E" w:rsidRPr="00321A06" w:rsidRDefault="004D692E" w:rsidP="004D692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A1D8E67A8DE4C93A4D5BD5F8C3210F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7F3F3A810044B4FBE59DD1BF519731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A0C7340" w14:textId="77777777" w:rsidR="004D692E" w:rsidRPr="00321A06" w:rsidRDefault="004D692E" w:rsidP="004D692E">
      <w:pPr>
        <w:rPr>
          <w:rFonts w:ascii="Arial" w:hAnsi="Arial" w:cs="Arial"/>
        </w:rPr>
      </w:pPr>
    </w:p>
    <w:p w14:paraId="6AAE1D6A" w14:textId="77777777" w:rsidR="004D692E"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4AB4A11" w14:textId="77777777" w:rsidR="004D692E" w:rsidRDefault="004D692E" w:rsidP="004D692E">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2A4550DC" w14:textId="77777777" w:rsidR="004D692E" w:rsidRPr="00BB30DE" w:rsidRDefault="004D692E" w:rsidP="004D692E">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403BC3DD" w14:textId="77777777" w:rsidR="004D692E"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4FD5DB1D" w14:textId="77777777" w:rsidR="004D692E"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5A43BB9A" w14:textId="77777777" w:rsidR="004D692E" w:rsidRPr="00BB30DE" w:rsidRDefault="004D692E" w:rsidP="004D692E">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380FB81" w14:textId="77777777" w:rsidR="004D692E" w:rsidRPr="00321A06" w:rsidRDefault="004D692E" w:rsidP="004D692E">
      <w:pPr>
        <w:tabs>
          <w:tab w:val="left" w:pos="284"/>
        </w:tabs>
        <w:jc w:val="both"/>
        <w:rPr>
          <w:rFonts w:ascii="Arial" w:hAnsi="Arial" w:cs="Arial"/>
        </w:rPr>
      </w:pPr>
    </w:p>
    <w:p w14:paraId="18C30236" w14:textId="77777777" w:rsidR="004D4F09" w:rsidRDefault="004D4F09" w:rsidP="7DEBEEA4">
      <w:pPr>
        <w:pStyle w:val="Pagrindiniotekstotrauka"/>
        <w:spacing w:line="259" w:lineRule="auto"/>
        <w:jc w:val="right"/>
        <w:rPr>
          <w:rFonts w:ascii="Arial" w:hAnsi="Arial" w:cs="Arial"/>
          <w:sz w:val="20"/>
        </w:rPr>
      </w:pPr>
    </w:p>
    <w:p w14:paraId="667035B6" w14:textId="77777777" w:rsidR="004D4F09" w:rsidRDefault="004D4F09" w:rsidP="7DEBEEA4">
      <w:pPr>
        <w:pStyle w:val="Pagrindiniotekstotrauka"/>
        <w:spacing w:line="259" w:lineRule="auto"/>
        <w:jc w:val="right"/>
        <w:rPr>
          <w:rFonts w:ascii="Arial" w:hAnsi="Arial" w:cs="Arial"/>
          <w:sz w:val="20"/>
        </w:rPr>
      </w:pPr>
    </w:p>
    <w:p w14:paraId="26F2CD12" w14:textId="77777777" w:rsidR="004D692E" w:rsidRDefault="004D692E">
      <w:pPr>
        <w:rPr>
          <w:rFonts w:ascii="Arial" w:hAnsi="Arial" w:cs="Arial"/>
        </w:rPr>
      </w:pPr>
      <w:r>
        <w:rPr>
          <w:rFonts w:ascii="Arial" w:hAnsi="Arial" w:cs="Arial"/>
        </w:rPr>
        <w:br w:type="page"/>
      </w:r>
    </w:p>
    <w:p w14:paraId="1311EF2F" w14:textId="4B5F6D5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2F36512D"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Pagrindiniotekstotrauka"/>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54853557" w:rsidR="00B67230" w:rsidRDefault="00B67230" w:rsidP="00B67230">
      <w:pPr>
        <w:pStyle w:val="Pagrindiniotekstotrauka"/>
        <w:spacing w:after="60"/>
        <w:ind w:firstLine="0"/>
        <w:jc w:val="right"/>
        <w:rPr>
          <w:rFonts w:ascii="Arial" w:hAnsi="Arial" w:cs="Arial"/>
          <w:sz w:val="20"/>
        </w:rPr>
      </w:pPr>
      <w:r w:rsidRPr="00CC53AB">
        <w:rPr>
          <w:rFonts w:ascii="Arial" w:hAnsi="Arial" w:cs="Arial"/>
          <w:sz w:val="20"/>
        </w:rPr>
        <w:lastRenderedPageBreak/>
        <w:t>Sutarties priedas Nr.</w:t>
      </w:r>
      <w:r w:rsidR="004D4F09">
        <w:rPr>
          <w:rFonts w:ascii="Arial" w:hAnsi="Arial" w:cs="Arial"/>
          <w:sz w:val="20"/>
        </w:rPr>
        <w:t xml:space="preserve"> 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Sraopastraipa"/>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Sraopastraipa"/>
        <w:tabs>
          <w:tab w:val="left" w:pos="426"/>
        </w:tabs>
        <w:ind w:left="360"/>
        <w:jc w:val="both"/>
        <w:textAlignment w:val="baseline"/>
        <w:rPr>
          <w:rFonts w:ascii="Arial" w:hAnsi="Arial" w:cs="Arial"/>
          <w:lang w:eastAsia="lt-LT"/>
        </w:rPr>
      </w:pPr>
    </w:p>
    <w:p w14:paraId="0D2034C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Sraopastraipa"/>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4D4F09">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8E3E" w14:textId="77777777" w:rsidR="000163C6" w:rsidRDefault="000163C6">
      <w:r>
        <w:separator/>
      </w:r>
    </w:p>
  </w:endnote>
  <w:endnote w:type="continuationSeparator" w:id="0">
    <w:p w14:paraId="452EF532" w14:textId="77777777" w:rsidR="000163C6" w:rsidRDefault="000163C6">
      <w:r>
        <w:continuationSeparator/>
      </w:r>
    </w:p>
  </w:endnote>
  <w:endnote w:type="continuationNotice" w:id="1">
    <w:p w14:paraId="3D65D6DD" w14:textId="77777777" w:rsidR="000163C6" w:rsidRDefault="00016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6DAD" w14:textId="77777777" w:rsidR="000163C6" w:rsidRDefault="000163C6">
      <w:r>
        <w:separator/>
      </w:r>
    </w:p>
  </w:footnote>
  <w:footnote w:type="continuationSeparator" w:id="0">
    <w:p w14:paraId="0060C137" w14:textId="77777777" w:rsidR="000163C6" w:rsidRDefault="000163C6">
      <w:r>
        <w:continuationSeparator/>
      </w:r>
    </w:p>
  </w:footnote>
  <w:footnote w:type="continuationNotice" w:id="1">
    <w:p w14:paraId="4958B4A1" w14:textId="77777777" w:rsidR="000163C6" w:rsidRDefault="00016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63C6"/>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414"/>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271"/>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19"/>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6C77"/>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4B69"/>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854"/>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3F7EBC"/>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4082"/>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960"/>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4F09"/>
    <w:rsid w:val="004D566A"/>
    <w:rsid w:val="004D5699"/>
    <w:rsid w:val="004D56E6"/>
    <w:rsid w:val="004D5D4E"/>
    <w:rsid w:val="004D64D6"/>
    <w:rsid w:val="004D692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A7117"/>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053"/>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26924"/>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0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27C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1CDB"/>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199"/>
    <w:rsid w:val="009B0226"/>
    <w:rsid w:val="009B1AFA"/>
    <w:rsid w:val="009B2AA9"/>
    <w:rsid w:val="009B2F77"/>
    <w:rsid w:val="009B31E3"/>
    <w:rsid w:val="009B3AD7"/>
    <w:rsid w:val="009B519C"/>
    <w:rsid w:val="009B5F21"/>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6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425E"/>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E7B7F"/>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32F"/>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2C21"/>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350"/>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4C5"/>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A7B"/>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41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B22F780F9C9149B3AD483ED6DD85B79C"/>
        <w:category>
          <w:name w:val="Bendrosios nuostatos"/>
          <w:gallery w:val="placeholder"/>
        </w:category>
        <w:types>
          <w:type w:val="bbPlcHdr"/>
        </w:types>
        <w:behaviors>
          <w:behavior w:val="content"/>
        </w:behaviors>
        <w:guid w:val="{B71F7C88-BB76-415B-8EB6-49DACC0E0DD1}"/>
      </w:docPartPr>
      <w:docPartBody>
        <w:p w:rsidR="00D04BB0" w:rsidRDefault="00D04BB0" w:rsidP="00D04BB0">
          <w:pPr>
            <w:pStyle w:val="B22F780F9C9149B3AD483ED6DD85B79C"/>
          </w:pPr>
          <w:r>
            <w:rPr>
              <w:rStyle w:val="Vietosrezervavimoenklotekstas"/>
            </w:rPr>
            <w:t>Choose an item.</w:t>
          </w:r>
        </w:p>
      </w:docPartBody>
    </w:docPart>
    <w:docPart>
      <w:docPartPr>
        <w:name w:val="53BED855943E4665B90F0FABEFCBA267"/>
        <w:category>
          <w:name w:val="Bendrosios nuostatos"/>
          <w:gallery w:val="placeholder"/>
        </w:category>
        <w:types>
          <w:type w:val="bbPlcHdr"/>
        </w:types>
        <w:behaviors>
          <w:behavior w:val="content"/>
        </w:behaviors>
        <w:guid w:val="{6C0AEFA0-C3F3-45B5-9304-1172B2204EBD}"/>
      </w:docPartPr>
      <w:docPartBody>
        <w:p w:rsidR="00D04BB0" w:rsidRDefault="00D04BB0" w:rsidP="00D04BB0">
          <w:pPr>
            <w:pStyle w:val="53BED855943E4665B90F0FABEFCBA267"/>
          </w:pPr>
          <w:r>
            <w:rPr>
              <w:rStyle w:val="Vietosrezervavimoenklotekstas"/>
            </w:rPr>
            <w:t>Choose an item.</w:t>
          </w:r>
        </w:p>
      </w:docPartBody>
    </w:docPart>
    <w:docPart>
      <w:docPartPr>
        <w:name w:val="C2E1C839A8F44102AF71D891A4CEB006"/>
        <w:category>
          <w:name w:val="Bendrosios nuostatos"/>
          <w:gallery w:val="placeholder"/>
        </w:category>
        <w:types>
          <w:type w:val="bbPlcHdr"/>
        </w:types>
        <w:behaviors>
          <w:behavior w:val="content"/>
        </w:behaviors>
        <w:guid w:val="{A1511F1B-DFC3-4877-9008-E6014FD33768}"/>
      </w:docPartPr>
      <w:docPartBody>
        <w:p w:rsidR="00D04BB0" w:rsidRDefault="00D04BB0" w:rsidP="00D04BB0">
          <w:pPr>
            <w:pStyle w:val="C2E1C839A8F44102AF71D891A4CEB006"/>
          </w:pPr>
          <w:r>
            <w:rPr>
              <w:rStyle w:val="Vietosrezervavimoenklotekstas"/>
            </w:rPr>
            <w:t>Choose an item.</w:t>
          </w:r>
        </w:p>
      </w:docPartBody>
    </w:docPart>
    <w:docPart>
      <w:docPartPr>
        <w:name w:val="D13B192A501E407DAC99290D763DAAEC"/>
        <w:category>
          <w:name w:val="Bendrosios nuostatos"/>
          <w:gallery w:val="placeholder"/>
        </w:category>
        <w:types>
          <w:type w:val="bbPlcHdr"/>
        </w:types>
        <w:behaviors>
          <w:behavior w:val="content"/>
        </w:behaviors>
        <w:guid w:val="{12B481D9-6E95-4850-A562-927DC2E0DE55}"/>
      </w:docPartPr>
      <w:docPartBody>
        <w:p w:rsidR="00D04BB0" w:rsidRDefault="00D04BB0" w:rsidP="00D04BB0">
          <w:pPr>
            <w:pStyle w:val="D13B192A501E407DAC99290D763DAAEC"/>
          </w:pPr>
          <w:r>
            <w:rPr>
              <w:rStyle w:val="Vietosrezervavimoenklotekstas"/>
            </w:rPr>
            <w:t>Choose an item.</w:t>
          </w:r>
        </w:p>
      </w:docPartBody>
    </w:docPart>
    <w:docPart>
      <w:docPartPr>
        <w:name w:val="04710C25C33846909FA7E91876AD2749"/>
        <w:category>
          <w:name w:val="Bendrosios nuostatos"/>
          <w:gallery w:val="placeholder"/>
        </w:category>
        <w:types>
          <w:type w:val="bbPlcHdr"/>
        </w:types>
        <w:behaviors>
          <w:behavior w:val="content"/>
        </w:behaviors>
        <w:guid w:val="{9BB02F1F-4867-4599-A56F-C7A63B4BDF75}"/>
      </w:docPartPr>
      <w:docPartBody>
        <w:p w:rsidR="00D04BB0" w:rsidRDefault="00D04BB0" w:rsidP="00D04BB0">
          <w:pPr>
            <w:pStyle w:val="04710C25C33846909FA7E91876AD2749"/>
          </w:pPr>
          <w:r>
            <w:rPr>
              <w:rStyle w:val="Vietosrezervavimoenklotekstas"/>
            </w:rPr>
            <w:t>Choose an item.</w:t>
          </w:r>
        </w:p>
      </w:docPartBody>
    </w:docPart>
    <w:docPart>
      <w:docPartPr>
        <w:name w:val="67E75B360617490A98FE37514A57F230"/>
        <w:category>
          <w:name w:val="Bendrosios nuostatos"/>
          <w:gallery w:val="placeholder"/>
        </w:category>
        <w:types>
          <w:type w:val="bbPlcHdr"/>
        </w:types>
        <w:behaviors>
          <w:behavior w:val="content"/>
        </w:behaviors>
        <w:guid w:val="{8479AB9F-AF0D-458A-8A06-485AA1F91E9D}"/>
      </w:docPartPr>
      <w:docPartBody>
        <w:p w:rsidR="00D04BB0" w:rsidRDefault="00D04BB0" w:rsidP="00D04BB0">
          <w:pPr>
            <w:pStyle w:val="67E75B360617490A98FE37514A57F230"/>
          </w:pPr>
          <w:r>
            <w:rPr>
              <w:rStyle w:val="Vietosrezervavimoenklotekstas"/>
            </w:rPr>
            <w:t>Choose an item.</w:t>
          </w:r>
        </w:p>
      </w:docPartBody>
    </w:docPart>
    <w:docPart>
      <w:docPartPr>
        <w:name w:val="2A1D8E67A8DE4C93A4D5BD5F8C3210F4"/>
        <w:category>
          <w:name w:val="Bendrosios nuostatos"/>
          <w:gallery w:val="placeholder"/>
        </w:category>
        <w:types>
          <w:type w:val="bbPlcHdr"/>
        </w:types>
        <w:behaviors>
          <w:behavior w:val="content"/>
        </w:behaviors>
        <w:guid w:val="{9D314C4E-9F24-4033-8AD6-3C7B63E67DF2}"/>
      </w:docPartPr>
      <w:docPartBody>
        <w:p w:rsidR="00D04BB0" w:rsidRDefault="00D04BB0" w:rsidP="00D04BB0">
          <w:pPr>
            <w:pStyle w:val="2A1D8E67A8DE4C93A4D5BD5F8C3210F4"/>
          </w:pPr>
          <w:r>
            <w:rPr>
              <w:rStyle w:val="Vietosrezervavimoenklotekstas"/>
            </w:rPr>
            <w:t>Choose an item.</w:t>
          </w:r>
        </w:p>
      </w:docPartBody>
    </w:docPart>
    <w:docPart>
      <w:docPartPr>
        <w:name w:val="97F3F3A810044B4FBE59DD1BF5197319"/>
        <w:category>
          <w:name w:val="Bendrosios nuostatos"/>
          <w:gallery w:val="placeholder"/>
        </w:category>
        <w:types>
          <w:type w:val="bbPlcHdr"/>
        </w:types>
        <w:behaviors>
          <w:behavior w:val="content"/>
        </w:behaviors>
        <w:guid w:val="{26B9B7AE-3103-422A-A3BE-AF8F1EC4F1EC}"/>
      </w:docPartPr>
      <w:docPartBody>
        <w:p w:rsidR="00D04BB0" w:rsidRDefault="00D04BB0" w:rsidP="00D04BB0">
          <w:pPr>
            <w:pStyle w:val="97F3F3A810044B4FBE59DD1BF519731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4B69"/>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559D"/>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E7B7F"/>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914C5"/>
    <w:rsid w:val="00C97D20"/>
    <w:rsid w:val="00CA25C7"/>
    <w:rsid w:val="00CB7D67"/>
    <w:rsid w:val="00CC33DD"/>
    <w:rsid w:val="00CF4009"/>
    <w:rsid w:val="00CF75F9"/>
    <w:rsid w:val="00D04BB0"/>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04BB0"/>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B22F780F9C9149B3AD483ED6DD85B79C">
    <w:name w:val="B22F780F9C9149B3AD483ED6DD85B79C"/>
    <w:rsid w:val="00D04BB0"/>
    <w:pPr>
      <w:spacing w:line="278" w:lineRule="auto"/>
    </w:pPr>
    <w:rPr>
      <w:kern w:val="2"/>
      <w:sz w:val="24"/>
      <w:szCs w:val="24"/>
      <w14:ligatures w14:val="standardContextual"/>
    </w:rPr>
  </w:style>
  <w:style w:type="paragraph" w:customStyle="1" w:styleId="53BED855943E4665B90F0FABEFCBA267">
    <w:name w:val="53BED855943E4665B90F0FABEFCBA267"/>
    <w:rsid w:val="00D04BB0"/>
    <w:pPr>
      <w:spacing w:line="278" w:lineRule="auto"/>
    </w:pPr>
    <w:rPr>
      <w:kern w:val="2"/>
      <w:sz w:val="24"/>
      <w:szCs w:val="24"/>
      <w14:ligatures w14:val="standardContextual"/>
    </w:rPr>
  </w:style>
  <w:style w:type="paragraph" w:customStyle="1" w:styleId="C2E1C839A8F44102AF71D891A4CEB006">
    <w:name w:val="C2E1C839A8F44102AF71D891A4CEB006"/>
    <w:rsid w:val="00D04BB0"/>
    <w:pPr>
      <w:spacing w:line="278" w:lineRule="auto"/>
    </w:pPr>
    <w:rPr>
      <w:kern w:val="2"/>
      <w:sz w:val="24"/>
      <w:szCs w:val="24"/>
      <w14:ligatures w14:val="standardContextual"/>
    </w:rPr>
  </w:style>
  <w:style w:type="paragraph" w:customStyle="1" w:styleId="D13B192A501E407DAC99290D763DAAEC">
    <w:name w:val="D13B192A501E407DAC99290D763DAAEC"/>
    <w:rsid w:val="00D04BB0"/>
    <w:pPr>
      <w:spacing w:line="278" w:lineRule="auto"/>
    </w:pPr>
    <w:rPr>
      <w:kern w:val="2"/>
      <w:sz w:val="24"/>
      <w:szCs w:val="24"/>
      <w14:ligatures w14:val="standardContextual"/>
    </w:rPr>
  </w:style>
  <w:style w:type="paragraph" w:customStyle="1" w:styleId="04710C25C33846909FA7E91876AD2749">
    <w:name w:val="04710C25C33846909FA7E91876AD2749"/>
    <w:rsid w:val="00D04BB0"/>
    <w:pPr>
      <w:spacing w:line="278" w:lineRule="auto"/>
    </w:pPr>
    <w:rPr>
      <w:kern w:val="2"/>
      <w:sz w:val="24"/>
      <w:szCs w:val="24"/>
      <w14:ligatures w14:val="standardContextual"/>
    </w:rPr>
  </w:style>
  <w:style w:type="paragraph" w:customStyle="1" w:styleId="67E75B360617490A98FE37514A57F230">
    <w:name w:val="67E75B360617490A98FE37514A57F230"/>
    <w:rsid w:val="00D04BB0"/>
    <w:pPr>
      <w:spacing w:line="278" w:lineRule="auto"/>
    </w:pPr>
    <w:rPr>
      <w:kern w:val="2"/>
      <w:sz w:val="24"/>
      <w:szCs w:val="24"/>
      <w14:ligatures w14:val="standardContextual"/>
    </w:rPr>
  </w:style>
  <w:style w:type="paragraph" w:customStyle="1" w:styleId="2A1D8E67A8DE4C93A4D5BD5F8C3210F4">
    <w:name w:val="2A1D8E67A8DE4C93A4D5BD5F8C3210F4"/>
    <w:rsid w:val="00D04BB0"/>
    <w:pPr>
      <w:spacing w:line="278" w:lineRule="auto"/>
    </w:pPr>
    <w:rPr>
      <w:kern w:val="2"/>
      <w:sz w:val="24"/>
      <w:szCs w:val="24"/>
      <w14:ligatures w14:val="standardContextual"/>
    </w:rPr>
  </w:style>
  <w:style w:type="paragraph" w:customStyle="1" w:styleId="97F3F3A810044B4FBE59DD1BF5197319">
    <w:name w:val="97F3F3A810044B4FBE59DD1BF5197319"/>
    <w:rsid w:val="00D04B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91CDCE88-0E4B-4347-81A8-E7FEE5D3F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10</Pages>
  <Words>3397</Words>
  <Characters>24740</Characters>
  <Application>Microsoft Office Word</Application>
  <DocSecurity>0</DocSecurity>
  <Lines>206</Lines>
  <Paragraphs>56</Paragraphs>
  <ScaleCrop>false</ScaleCrop>
  <Company>Lietuvos Energija</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48</cp:revision>
  <cp:lastPrinted>2012-11-14T23:36:00Z</cp:lastPrinted>
  <dcterms:created xsi:type="dcterms:W3CDTF">2025-10-22T11:35:00Z</dcterms:created>
  <dcterms:modified xsi:type="dcterms:W3CDTF">2026-03-23T13:01:00Z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0x01010014B5713F3C089A449F627E43184E3C42</vt:lpwstr>
  </property>
  <property fmtid="{D5CDD505-2E9C-101B-9397-08002B2CF9AE}" pid="18" name="docLang">
    <vt:lpwstr>lt</vt:lpwstr>
  </property>
  <property fmtid="{D5CDD505-2E9C-101B-9397-08002B2CF9AE}" pid="19" name="MediaServiceImageTags">
    <vt:lpwstr/>
  </property>
</Properties>
</file>